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61740464"/>
    <w:p w14:paraId="16EA6E97" w14:textId="688E2F6B" w:rsidR="00E23A77" w:rsidRPr="00480E39" w:rsidRDefault="007C5D45" w:rsidP="00937D01">
      <w:pPr>
        <w:pStyle w:val="berschrift-H2"/>
        <w:suppressAutoHyphens/>
        <w:rPr>
          <w:color w:val="auto"/>
          <w:lang w:val="en-GB"/>
        </w:rPr>
      </w:pPr>
      <w:r w:rsidRPr="00480E39">
        <w:rPr>
          <w:rFonts w:ascii="Times New Roman" w:hAnsi="Times New Roman" w:cs="Times New Roman"/>
          <w:noProof/>
          <w:color w:val="auto"/>
          <w:sz w:val="24"/>
          <w:szCs w:val="24"/>
          <w:lang w:val="en-GB"/>
        </w:rPr>
        <mc:AlternateContent>
          <mc:Choice Requires="wps">
            <w:drawing>
              <wp:anchor distT="0" distB="0" distL="114300" distR="114300" simplePos="0" relativeHeight="251658240" behindDoc="0" locked="0" layoutInCell="1" allowOverlap="1" wp14:anchorId="53E84E58" wp14:editId="2F40D3DE">
                <wp:simplePos x="0" y="0"/>
                <wp:positionH relativeFrom="margin">
                  <wp:posOffset>-7315</wp:posOffset>
                </wp:positionH>
                <wp:positionV relativeFrom="paragraph">
                  <wp:posOffset>-678180</wp:posOffset>
                </wp:positionV>
                <wp:extent cx="3689350" cy="409651"/>
                <wp:effectExtent l="0" t="0" r="25400" b="28575"/>
                <wp:wrapNone/>
                <wp:docPr id="4" name="Textfeld 4"/>
                <wp:cNvGraphicFramePr/>
                <a:graphic xmlns:a="http://schemas.openxmlformats.org/drawingml/2006/main">
                  <a:graphicData uri="http://schemas.microsoft.com/office/word/2010/wordprocessingShape">
                    <wps:wsp>
                      <wps:cNvSpPr txBox="1"/>
                      <wps:spPr>
                        <a:xfrm>
                          <a:off x="0" y="0"/>
                          <a:ext cx="3689350" cy="409651"/>
                        </a:xfrm>
                        <a:prstGeom prst="rect">
                          <a:avLst/>
                        </a:prstGeom>
                        <a:solidFill>
                          <a:schemeClr val="lt1"/>
                        </a:solidFill>
                        <a:ln w="6350">
                          <a:solidFill>
                            <a:prstClr val="black"/>
                          </a:solidFill>
                        </a:ln>
                      </wps:spPr>
                      <wps:txbx>
                        <w:txbxContent>
                          <w:p w14:paraId="64DFB5E0" w14:textId="4688B16A" w:rsidR="007C5D45" w:rsidRPr="00764FBE" w:rsidRDefault="007C5D45" w:rsidP="007C5D45">
                            <w:pPr>
                              <w:rPr>
                                <w:lang w:val="en-GB"/>
                              </w:rPr>
                            </w:pPr>
                            <w:r w:rsidRPr="00764FBE">
                              <w:rPr>
                                <w:lang w:val="en-GB"/>
                              </w:rPr>
                              <w:t xml:space="preserve">Eplan </w:t>
                            </w:r>
                            <w:r w:rsidR="00A30924" w:rsidRPr="00764FBE">
                              <w:rPr>
                                <w:lang w:val="en-GB"/>
                              </w:rPr>
                              <w:t>a</w:t>
                            </w:r>
                            <w:r w:rsidR="00480E39" w:rsidRPr="00764FBE">
                              <w:rPr>
                                <w:lang w:val="en-GB"/>
                              </w:rPr>
                              <w:t>t the</w:t>
                            </w:r>
                            <w:r w:rsidR="00A30924" w:rsidRPr="00764FBE">
                              <w:rPr>
                                <w:lang w:val="en-GB"/>
                              </w:rPr>
                              <w:t xml:space="preserve"> Hannover Messe</w:t>
                            </w:r>
                            <w:r w:rsidR="006D16A4" w:rsidRPr="00764FBE">
                              <w:rPr>
                                <w:lang w:val="en-GB"/>
                              </w:rPr>
                              <w:t xml:space="preserve"> </w:t>
                            </w:r>
                          </w:p>
                          <w:p w14:paraId="6767F0B9" w14:textId="25622864" w:rsidR="007C5D45" w:rsidRPr="00480E39" w:rsidRDefault="007C5D45" w:rsidP="007C5D45">
                            <w:pPr>
                              <w:rPr>
                                <w:lang w:val="en-GB"/>
                              </w:rPr>
                            </w:pPr>
                            <w:r w:rsidRPr="00764FBE">
                              <w:rPr>
                                <w:lang w:val="en-GB"/>
                              </w:rPr>
                              <w:t xml:space="preserve">Hall </w:t>
                            </w:r>
                            <w:r w:rsidR="008411EF" w:rsidRPr="00764FBE">
                              <w:rPr>
                                <w:lang w:val="en-GB"/>
                              </w:rPr>
                              <w:t>11</w:t>
                            </w:r>
                            <w:r w:rsidRPr="00764FBE">
                              <w:rPr>
                                <w:lang w:val="en-GB"/>
                              </w:rPr>
                              <w:t xml:space="preserve">, Stand </w:t>
                            </w:r>
                            <w:r w:rsidR="008411EF" w:rsidRPr="00764FBE">
                              <w:rPr>
                                <w:lang w:val="en-GB"/>
                              </w:rPr>
                              <w:t>E06</w:t>
                            </w:r>
                            <w:r w:rsidRPr="00480E39">
                              <w:rPr>
                                <w:lang w:val="en-GB"/>
                              </w:rPr>
                              <w:t xml:space="preserve">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53E84E58" id="_x0000_t202" coordsize="21600,21600" o:spt="202" path="m,l,21600r21600,l21600,xe">
                <v:stroke joinstyle="miter"/>
                <v:path gradientshapeok="t" o:connecttype="rect"/>
              </v:shapetype>
              <v:shape id="Textfeld 4" o:spid="_x0000_s1026" type="#_x0000_t202" style="position:absolute;margin-left:-.6pt;margin-top:-53.4pt;width:290.5pt;height:32.25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" fillcolor="white [3201]" strokeweight=".5pt">
                <v:textbox>
                  <w:txbxContent>
                    <w:p w14:paraId="64DFB5E0" w14:textId="4688B16A" w:rsidR="007C5D45" w:rsidRPr="00764FBE" w:rsidRDefault="007C5D45" w:rsidP="007C5D45">
                      <w:pPr>
                        <w:rPr>
                          <w:lang w:val="en-GB"/>
                        </w:rPr>
                      </w:pPr>
                      <w:r w:rsidRPr="00764FBE">
                        <w:rPr>
                          <w:lang w:val="en-GB"/>
                        </w:rPr>
                        <w:t xml:space="preserve">Eplan </w:t>
                      </w:r>
                      <w:r w:rsidR="00A30924" w:rsidRPr="00764FBE">
                        <w:rPr>
                          <w:lang w:val="en-GB"/>
                        </w:rPr>
                        <w:t>a</w:t>
                      </w:r>
                      <w:r w:rsidR="00480E39" w:rsidRPr="00764FBE">
                        <w:rPr>
                          <w:lang w:val="en-GB"/>
                        </w:rPr>
                        <w:t>t the</w:t>
                      </w:r>
                      <w:r w:rsidR="00A30924" w:rsidRPr="00764FBE">
                        <w:rPr>
                          <w:lang w:val="en-GB"/>
                        </w:rPr>
                        <w:t xml:space="preserve"> Hannover Messe</w:t>
                      </w:r>
                      <w:r w:rsidR="006D16A4" w:rsidRPr="00764FBE">
                        <w:rPr>
                          <w:lang w:val="en-GB"/>
                        </w:rPr>
                        <w:t xml:space="preserve"> </w:t>
                      </w:r>
                    </w:p>
                    <w:p w14:paraId="6767F0B9" w14:textId="25622864" w:rsidR="007C5D45" w:rsidRPr="00480E39" w:rsidRDefault="007C5D45" w:rsidP="007C5D45">
                      <w:pPr>
                        <w:rPr>
                          <w:lang w:val="en-GB"/>
                        </w:rPr>
                      </w:pPr>
                      <w:r w:rsidRPr="00764FBE">
                        <w:rPr>
                          <w:lang w:val="en-GB"/>
                        </w:rPr>
                        <w:t xml:space="preserve">Hall </w:t>
                      </w:r>
                      <w:r w:rsidR="008411EF" w:rsidRPr="00764FBE">
                        <w:rPr>
                          <w:lang w:val="en-GB"/>
                        </w:rPr>
                        <w:t>11</w:t>
                      </w:r>
                      <w:r w:rsidRPr="00764FBE">
                        <w:rPr>
                          <w:lang w:val="en-GB"/>
                        </w:rPr>
                        <w:t xml:space="preserve">, Stand </w:t>
                      </w:r>
                      <w:r w:rsidR="008411EF" w:rsidRPr="00764FBE">
                        <w:rPr>
                          <w:lang w:val="en-GB"/>
                        </w:rPr>
                        <w:t>E06</w:t>
                      </w:r>
                      <w:r w:rsidRPr="00480E39">
                        <w:rPr>
                          <w:lang w:val="en-GB"/>
                        </w:rPr>
                        <w:t xml:space="preserve"> </w:t>
                      </w:r>
                    </w:p>
                  </w:txbxContent>
                </v:textbox>
                <w10:wrap anchorx="margin"/>
              </v:shape>
            </w:pict>
          </mc:Fallback>
        </mc:AlternateContent>
      </w:r>
      <w:r w:rsidR="006D16A4">
        <w:rPr>
          <w:iCs/>
          <w:color w:val="auto"/>
          <w:szCs w:val="22"/>
          <w:lang w:val="en-GB"/>
        </w:rPr>
        <w:t>Component data</w:t>
      </w:r>
      <w:r w:rsidR="00FA2102" w:rsidRPr="00480E39">
        <w:rPr>
          <w:iCs/>
          <w:color w:val="auto"/>
          <w:szCs w:val="22"/>
          <w:lang w:val="en-GB"/>
        </w:rPr>
        <w:t xml:space="preserve">: </w:t>
      </w:r>
      <w:r w:rsidR="006D16A4">
        <w:rPr>
          <w:iCs/>
          <w:color w:val="auto"/>
          <w:szCs w:val="22"/>
          <w:lang w:val="en-GB"/>
        </w:rPr>
        <w:t xml:space="preserve">Now more than two million </w:t>
      </w:r>
      <w:r w:rsidR="007345F7">
        <w:rPr>
          <w:iCs/>
          <w:color w:val="auto"/>
          <w:szCs w:val="22"/>
          <w:lang w:val="en-GB"/>
        </w:rPr>
        <w:t>data sets</w:t>
      </w:r>
      <w:r w:rsidR="00E00700" w:rsidRPr="00480E39">
        <w:rPr>
          <w:iCs/>
          <w:color w:val="auto"/>
          <w:szCs w:val="22"/>
          <w:lang w:val="en-GB"/>
        </w:rPr>
        <w:t xml:space="preserve"> </w:t>
      </w:r>
    </w:p>
    <w:p w14:paraId="4B13A16B" w14:textId="1191E804" w:rsidR="001A1769" w:rsidRPr="00480E39" w:rsidRDefault="00560DAD" w:rsidP="001A1769">
      <w:pPr>
        <w:pStyle w:val="Copytext"/>
        <w:suppressAutoHyphens/>
        <w:rPr>
          <w:b/>
          <w:bCs w:val="0"/>
          <w:color w:val="auto"/>
          <w:sz w:val="28"/>
          <w:szCs w:val="28"/>
          <w:lang w:val="en-GB"/>
        </w:rPr>
      </w:pPr>
      <w:r w:rsidRPr="00480E39">
        <w:rPr>
          <w:b/>
          <w:bCs w:val="0"/>
          <w:color w:val="auto"/>
          <w:sz w:val="28"/>
          <w:szCs w:val="28"/>
          <w:lang w:val="en-GB"/>
        </w:rPr>
        <w:t>N</w:t>
      </w:r>
      <w:r w:rsidR="006D16A4">
        <w:rPr>
          <w:b/>
          <w:bCs w:val="0"/>
          <w:color w:val="auto"/>
          <w:sz w:val="28"/>
          <w:szCs w:val="28"/>
          <w:lang w:val="en-GB"/>
        </w:rPr>
        <w:t xml:space="preserve">ext Milestone Achieved for the </w:t>
      </w:r>
      <w:r w:rsidRPr="00480E39">
        <w:rPr>
          <w:b/>
          <w:bCs w:val="0"/>
          <w:color w:val="auto"/>
          <w:sz w:val="28"/>
          <w:szCs w:val="28"/>
          <w:lang w:val="en-GB"/>
        </w:rPr>
        <w:t xml:space="preserve">Eplan Data Portal </w:t>
      </w:r>
    </w:p>
    <w:p w14:paraId="43450C10" w14:textId="11D673DF" w:rsidR="0030636B" w:rsidRPr="00480E39" w:rsidRDefault="00775DCE" w:rsidP="00937D01">
      <w:pPr>
        <w:pStyle w:val="Ort-Datum"/>
        <w:suppressAutoHyphens/>
        <w:rPr>
          <w:lang w:val="en-GB"/>
        </w:rPr>
      </w:pPr>
      <w:proofErr w:type="spellStart"/>
      <w:r w:rsidRPr="00764FBE">
        <w:rPr>
          <w:lang w:val="en-GB"/>
        </w:rPr>
        <w:t>Monheim</w:t>
      </w:r>
      <w:proofErr w:type="spellEnd"/>
      <w:r w:rsidR="0030636B" w:rsidRPr="00764FBE">
        <w:rPr>
          <w:lang w:val="en-GB"/>
        </w:rPr>
        <w:t>,</w:t>
      </w:r>
      <w:r w:rsidR="006D16A4" w:rsidRPr="00764FBE">
        <w:rPr>
          <w:lang w:val="en-GB"/>
        </w:rPr>
        <w:t xml:space="preserve"> Germany, </w:t>
      </w:r>
      <w:r w:rsidR="00764FBE" w:rsidRPr="00764FBE">
        <w:rPr>
          <w:lang w:val="en-GB"/>
        </w:rPr>
        <w:t>11</w:t>
      </w:r>
      <w:r w:rsidR="006D16A4" w:rsidRPr="00764FBE">
        <w:rPr>
          <w:lang w:val="en-GB"/>
        </w:rPr>
        <w:t xml:space="preserve"> </w:t>
      </w:r>
      <w:r w:rsidR="0037680E">
        <w:rPr>
          <w:lang w:val="en-GB"/>
        </w:rPr>
        <w:t>March</w:t>
      </w:r>
      <w:r w:rsidR="0030636B" w:rsidRPr="00764FBE">
        <w:rPr>
          <w:lang w:val="en-GB"/>
        </w:rPr>
        <w:t xml:space="preserve"> 202</w:t>
      </w:r>
      <w:r w:rsidR="00764FBE" w:rsidRPr="00764FBE">
        <w:rPr>
          <w:lang w:val="en-GB"/>
        </w:rPr>
        <w:t>5</w:t>
      </w:r>
      <w:r w:rsidR="00BE2DD2">
        <w:rPr>
          <w:lang w:val="en-GB"/>
        </w:rPr>
        <w:t xml:space="preserve"> </w:t>
      </w:r>
    </w:p>
    <w:bookmarkEnd w:id="0"/>
    <w:p w14:paraId="6E4F99E8" w14:textId="5F49A674" w:rsidR="006D16A4" w:rsidRDefault="006D16A4" w:rsidP="262F9DF0">
      <w:pPr>
        <w:pStyle w:val="Ort-Datum"/>
        <w:suppressAutoHyphens/>
        <w:rPr>
          <w:b/>
          <w:sz w:val="20"/>
          <w:szCs w:val="20"/>
          <w:lang w:val="en-GB"/>
        </w:rPr>
      </w:pPr>
      <w:r>
        <w:rPr>
          <w:b/>
          <w:sz w:val="20"/>
          <w:szCs w:val="20"/>
          <w:lang w:val="en-GB"/>
        </w:rPr>
        <w:t xml:space="preserve">Data isn’t </w:t>
      </w:r>
      <w:r w:rsidR="0022608D">
        <w:rPr>
          <w:b/>
          <w:sz w:val="20"/>
          <w:szCs w:val="20"/>
          <w:lang w:val="en-GB"/>
        </w:rPr>
        <w:t>just the driver for project planning and design. The Eplan Data Portal offers users access to high-quality product catalogues from a continually growing pool of renowned component manufacturers. The portal has now passed the mark of more than two-million sets of static device data from around five hundred manufacturers! By using integrated configurators, users have far more than four million data sets at their fingertips. It’s a nearly limitless and ever-increasing variety of components that can quickly and easily be integrated into projects – and the data quality is naturally top notch.</w:t>
      </w:r>
      <w:r w:rsidR="00BE2DD2">
        <w:rPr>
          <w:b/>
          <w:sz w:val="20"/>
          <w:szCs w:val="20"/>
          <w:lang w:val="en-GB"/>
        </w:rPr>
        <w:t xml:space="preserve"> </w:t>
      </w:r>
    </w:p>
    <w:p w14:paraId="42B7F51D" w14:textId="70BEBD53" w:rsidR="0022608D" w:rsidRDefault="0022608D" w:rsidP="00060DE2">
      <w:pPr>
        <w:spacing w:line="320" w:lineRule="exact"/>
        <w:ind w:right="2098"/>
        <w:rPr>
          <w:sz w:val="20"/>
          <w:szCs w:val="20"/>
          <w:lang w:val="en-GB"/>
        </w:rPr>
      </w:pPr>
      <w:r>
        <w:rPr>
          <w:sz w:val="20"/>
          <w:szCs w:val="20"/>
          <w:lang w:val="en-GB"/>
        </w:rPr>
        <w:t xml:space="preserve">More than four million device data sets available means an enormous amount of variety for projects. However, it isn’t just the quantity, but rather the quality of the data. “Quantity and quality is something that goes hand in hand for us,” says </w:t>
      </w:r>
      <w:r w:rsidRPr="00480E39">
        <w:rPr>
          <w:sz w:val="20"/>
          <w:szCs w:val="20"/>
          <w:lang w:val="en-GB"/>
        </w:rPr>
        <w:t>Eplan</w:t>
      </w:r>
      <w:r w:rsidRPr="0022608D">
        <w:rPr>
          <w:sz w:val="20"/>
          <w:szCs w:val="20"/>
          <w:lang w:val="en-GB"/>
        </w:rPr>
        <w:t xml:space="preserve"> </w:t>
      </w:r>
      <w:r w:rsidRPr="00480E39">
        <w:rPr>
          <w:sz w:val="20"/>
          <w:szCs w:val="20"/>
          <w:lang w:val="en-GB"/>
        </w:rPr>
        <w:t>Head of Content Quality Management</w:t>
      </w:r>
      <w:r w:rsidRPr="0022608D">
        <w:rPr>
          <w:sz w:val="20"/>
          <w:szCs w:val="20"/>
          <w:lang w:val="en-GB"/>
        </w:rPr>
        <w:t xml:space="preserve"> </w:t>
      </w:r>
      <w:r w:rsidRPr="00480E39">
        <w:rPr>
          <w:sz w:val="20"/>
          <w:szCs w:val="20"/>
          <w:lang w:val="en-GB"/>
        </w:rPr>
        <w:t>Rainer Ackermann</w:t>
      </w:r>
      <w:r>
        <w:rPr>
          <w:sz w:val="20"/>
          <w:szCs w:val="20"/>
          <w:lang w:val="en-GB"/>
        </w:rPr>
        <w:t xml:space="preserve">. “We have </w:t>
      </w:r>
      <w:r w:rsidR="00203B74">
        <w:rPr>
          <w:sz w:val="20"/>
          <w:szCs w:val="20"/>
          <w:lang w:val="en-GB"/>
        </w:rPr>
        <w:t xml:space="preserve">high </w:t>
      </w:r>
      <w:r w:rsidR="00DE34A4">
        <w:rPr>
          <w:sz w:val="20"/>
          <w:szCs w:val="20"/>
          <w:lang w:val="en-GB"/>
        </w:rPr>
        <w:t>expectations</w:t>
      </w:r>
      <w:r w:rsidR="00203B74">
        <w:rPr>
          <w:sz w:val="20"/>
          <w:szCs w:val="20"/>
          <w:lang w:val="en-GB"/>
        </w:rPr>
        <w:t xml:space="preserve"> </w:t>
      </w:r>
      <w:r w:rsidR="00A2394B">
        <w:rPr>
          <w:sz w:val="20"/>
          <w:szCs w:val="20"/>
          <w:lang w:val="en-GB"/>
        </w:rPr>
        <w:t xml:space="preserve">for the quality and completeness of the data sets so that we can offer our users the greatest possible added value. That’s also why we continue to work on the Eplan Data Standard, or EDS.” </w:t>
      </w:r>
      <w:r w:rsidR="00DE34A4">
        <w:rPr>
          <w:sz w:val="20"/>
          <w:szCs w:val="20"/>
          <w:lang w:val="en-GB"/>
        </w:rPr>
        <w:t xml:space="preserve">Manufacturers are also striving to meet these expectations of providing data sets that are as comprehensive as possible. This can include components for control cabinets, the 3D representation of a device, dimensions for drilling patterns, connection diagrams as well as commercial data, device numbers and text descriptions. </w:t>
      </w:r>
    </w:p>
    <w:p w14:paraId="0F609ABF" w14:textId="77777777" w:rsidR="006E6B67" w:rsidRDefault="006E6B67" w:rsidP="00060DE2">
      <w:pPr>
        <w:spacing w:line="320" w:lineRule="exact"/>
        <w:ind w:right="2098"/>
        <w:rPr>
          <w:sz w:val="20"/>
          <w:szCs w:val="20"/>
          <w:lang w:val="en-GB"/>
        </w:rPr>
      </w:pPr>
    </w:p>
    <w:p w14:paraId="522FD940" w14:textId="77777777" w:rsidR="006E6B67" w:rsidRPr="006E6B67" w:rsidRDefault="006E6B67" w:rsidP="006E6B67">
      <w:pPr>
        <w:spacing w:line="320" w:lineRule="exact"/>
        <w:ind w:right="2098"/>
        <w:rPr>
          <w:sz w:val="20"/>
          <w:szCs w:val="20"/>
          <w:lang w:val="en-US"/>
        </w:rPr>
      </w:pPr>
      <w:r w:rsidRPr="006E6B67">
        <w:rPr>
          <w:b/>
          <w:bCs/>
          <w:sz w:val="20"/>
          <w:szCs w:val="20"/>
          <w:lang w:val="en-US"/>
        </w:rPr>
        <w:t>Siemens Energy Automation and Building Technology Integrated</w:t>
      </w:r>
    </w:p>
    <w:p w14:paraId="10AE4FFC" w14:textId="77777777" w:rsidR="006E6B67" w:rsidRPr="006E6B67" w:rsidRDefault="006E6B67" w:rsidP="006E6B67">
      <w:pPr>
        <w:spacing w:line="320" w:lineRule="exact"/>
        <w:ind w:right="2098"/>
        <w:rPr>
          <w:sz w:val="20"/>
          <w:szCs w:val="20"/>
          <w:lang w:val="en-US"/>
        </w:rPr>
      </w:pPr>
      <w:r w:rsidRPr="006E6B67">
        <w:rPr>
          <w:sz w:val="20"/>
          <w:szCs w:val="20"/>
          <w:lang w:val="en-US"/>
        </w:rPr>
        <w:t xml:space="preserve">Siemens has been represented in the Data Portal with energy automation and building automation products for many years. Now, protection and automation devices from the </w:t>
      </w:r>
      <w:proofErr w:type="spellStart"/>
      <w:r w:rsidRPr="006E6B67">
        <w:rPr>
          <w:sz w:val="20"/>
          <w:szCs w:val="20"/>
          <w:lang w:val="en-US"/>
        </w:rPr>
        <w:t>Siprotec</w:t>
      </w:r>
      <w:proofErr w:type="spellEnd"/>
      <w:r w:rsidRPr="006E6B67">
        <w:rPr>
          <w:sz w:val="20"/>
          <w:szCs w:val="20"/>
          <w:lang w:val="en-US"/>
        </w:rPr>
        <w:t xml:space="preserve"> 5 family have been added. Protection, automation, and monitoring of the power grid are essential for a resilient network. "We need a secure and reliable power supply to establish a sustainable infrastructure and achieve our net-zero goals," explains Stefan Werben, Portfolio Manager of </w:t>
      </w:r>
      <w:proofErr w:type="spellStart"/>
      <w:r w:rsidRPr="006E6B67">
        <w:rPr>
          <w:sz w:val="20"/>
          <w:szCs w:val="20"/>
          <w:lang w:val="en-US"/>
        </w:rPr>
        <w:t>Siprotec</w:t>
      </w:r>
      <w:proofErr w:type="spellEnd"/>
      <w:r w:rsidRPr="006E6B67">
        <w:rPr>
          <w:sz w:val="20"/>
          <w:szCs w:val="20"/>
          <w:lang w:val="en-US"/>
        </w:rPr>
        <w:t xml:space="preserve"> Medium Voltage Products at Siemens, adding: "We are pleased that we can now additionally support those customers who have chosen </w:t>
      </w:r>
      <w:proofErr w:type="spellStart"/>
      <w:r w:rsidRPr="006E6B67">
        <w:rPr>
          <w:sz w:val="20"/>
          <w:szCs w:val="20"/>
          <w:lang w:val="en-US"/>
        </w:rPr>
        <w:t>Eplan</w:t>
      </w:r>
      <w:proofErr w:type="spellEnd"/>
      <w:r w:rsidRPr="006E6B67">
        <w:rPr>
          <w:sz w:val="20"/>
          <w:szCs w:val="20"/>
          <w:lang w:val="en-US"/>
        </w:rPr>
        <w:t xml:space="preserve"> as their engineering platform to efficiently </w:t>
      </w:r>
      <w:r w:rsidRPr="006E6B67">
        <w:rPr>
          <w:sz w:val="20"/>
          <w:szCs w:val="20"/>
          <w:lang w:val="en-US"/>
        </w:rPr>
        <w:lastRenderedPageBreak/>
        <w:t>realize their projects in the construction, operation, and expansion of plants."</w:t>
      </w:r>
    </w:p>
    <w:p w14:paraId="5F6343F2" w14:textId="77777777" w:rsidR="0022608D" w:rsidRDefault="0022608D" w:rsidP="00060DE2">
      <w:pPr>
        <w:spacing w:line="320" w:lineRule="exact"/>
        <w:ind w:right="2098"/>
        <w:rPr>
          <w:sz w:val="20"/>
          <w:szCs w:val="20"/>
          <w:lang w:val="en-GB"/>
        </w:rPr>
      </w:pPr>
    </w:p>
    <w:p w14:paraId="17B71749" w14:textId="711FABFF" w:rsidR="00796A19" w:rsidRDefault="00796A19" w:rsidP="00060DE2">
      <w:pPr>
        <w:spacing w:line="320" w:lineRule="exact"/>
        <w:ind w:right="2098"/>
        <w:rPr>
          <w:sz w:val="20"/>
          <w:szCs w:val="20"/>
          <w:lang w:val="en-GB"/>
        </w:rPr>
      </w:pPr>
      <w:r>
        <w:rPr>
          <w:sz w:val="20"/>
          <w:szCs w:val="20"/>
          <w:lang w:val="en-GB"/>
        </w:rPr>
        <w:t xml:space="preserve">Sauter, a leading technology manufacturer in the field of building automation, system integration and building services, headquartered in Basel, Switzerland, and Freiburg, Germany, recently added to the Eplan Data Portal their ecos504/505 range of products for integrated room automation. “The positive feedback from our customers as well as from within our own company has motivated us to provide even more device data in the Eplan Data Standard,” says Sauter </w:t>
      </w:r>
      <w:r w:rsidRPr="00480E39">
        <w:rPr>
          <w:sz w:val="20"/>
          <w:szCs w:val="20"/>
          <w:lang w:val="en-GB"/>
        </w:rPr>
        <w:t xml:space="preserve">Head of Marketing </w:t>
      </w:r>
      <w:r>
        <w:rPr>
          <w:sz w:val="20"/>
          <w:szCs w:val="20"/>
          <w:lang w:val="en-GB"/>
        </w:rPr>
        <w:t>a</w:t>
      </w:r>
      <w:r w:rsidRPr="00480E39">
        <w:rPr>
          <w:sz w:val="20"/>
          <w:szCs w:val="20"/>
          <w:lang w:val="en-GB"/>
        </w:rPr>
        <w:t>nd Product Management</w:t>
      </w:r>
      <w:r w:rsidRPr="00796A19">
        <w:rPr>
          <w:sz w:val="20"/>
          <w:szCs w:val="20"/>
          <w:lang w:val="en-GB"/>
        </w:rPr>
        <w:t xml:space="preserve"> </w:t>
      </w:r>
      <w:r w:rsidRPr="00480E39">
        <w:rPr>
          <w:sz w:val="20"/>
          <w:szCs w:val="20"/>
          <w:lang w:val="en-GB"/>
        </w:rPr>
        <w:t>Peter Schoenenberger</w:t>
      </w:r>
      <w:r>
        <w:rPr>
          <w:sz w:val="20"/>
          <w:szCs w:val="20"/>
          <w:lang w:val="en-GB"/>
        </w:rPr>
        <w:t>.</w:t>
      </w:r>
      <w:r w:rsidR="00BE2DD2">
        <w:rPr>
          <w:sz w:val="20"/>
          <w:szCs w:val="20"/>
          <w:lang w:val="en-GB"/>
        </w:rPr>
        <w:t xml:space="preserve"> </w:t>
      </w:r>
    </w:p>
    <w:p w14:paraId="69584710" w14:textId="77777777" w:rsidR="00796A19" w:rsidRDefault="00796A19" w:rsidP="00060DE2">
      <w:pPr>
        <w:spacing w:line="320" w:lineRule="exact"/>
        <w:ind w:right="2098"/>
        <w:rPr>
          <w:sz w:val="20"/>
          <w:szCs w:val="20"/>
          <w:lang w:val="en-GB"/>
        </w:rPr>
      </w:pPr>
    </w:p>
    <w:p w14:paraId="7313B58D" w14:textId="4F986160" w:rsidR="00C2344C" w:rsidRPr="00480E39" w:rsidRDefault="00796A19" w:rsidP="00060DE2">
      <w:pPr>
        <w:spacing w:line="320" w:lineRule="exact"/>
        <w:ind w:right="2098"/>
        <w:rPr>
          <w:b/>
          <w:bCs/>
          <w:sz w:val="20"/>
          <w:szCs w:val="20"/>
          <w:lang w:val="en-GB"/>
        </w:rPr>
      </w:pPr>
      <w:r>
        <w:rPr>
          <w:b/>
          <w:bCs/>
          <w:sz w:val="20"/>
          <w:szCs w:val="20"/>
          <w:lang w:val="en-GB"/>
        </w:rPr>
        <w:t xml:space="preserve">Data depth ensured – even globally </w:t>
      </w:r>
    </w:p>
    <w:p w14:paraId="3382974B" w14:textId="4C25B541" w:rsidR="00BE2DD2" w:rsidRDefault="00BE2DD2" w:rsidP="00B42AD8">
      <w:pPr>
        <w:spacing w:line="320" w:lineRule="exact"/>
        <w:ind w:right="2098"/>
        <w:rPr>
          <w:sz w:val="20"/>
          <w:szCs w:val="20"/>
          <w:lang w:val="en-GB"/>
        </w:rPr>
      </w:pPr>
      <w:r>
        <w:rPr>
          <w:sz w:val="20"/>
          <w:szCs w:val="20"/>
          <w:lang w:val="en-GB"/>
        </w:rPr>
        <w:t xml:space="preserve">A majority of the device data stored in the portal – 1.4 of more than 2 million components – are already available in the Eplan Data Standard. The EDS increases and guarantees the quality of the data sets so that they can be used efficiently – ideally from engineering through to production. Rittal has around 7,300 devices stored in the Eplan Data Portal – around 5,600 of them in the Eplan Data Standard. These include control cabinets, control cabinet accessories, Blue e+ climate control devices and more. There are almost no limits globally speaking as well: If a device data set is created using ECLASS as a step file in an IEC format (the European standard), the Eplan software automatically also supports the NFPA device data set (the American standard). With this multi-standard support in one single data set, macros can also be saved </w:t>
      </w:r>
      <w:r w:rsidR="007345F7">
        <w:rPr>
          <w:sz w:val="20"/>
          <w:szCs w:val="20"/>
          <w:lang w:val="en-GB"/>
        </w:rPr>
        <w:t>in accordance with</w:t>
      </w:r>
      <w:r>
        <w:rPr>
          <w:sz w:val="20"/>
          <w:szCs w:val="20"/>
          <w:lang w:val="en-GB"/>
        </w:rPr>
        <w:t xml:space="preserve"> various standards that the Eplan Electric P8 software then recognises</w:t>
      </w:r>
      <w:r w:rsidRPr="00BE2DD2">
        <w:rPr>
          <w:sz w:val="20"/>
          <w:szCs w:val="20"/>
          <w:lang w:val="en-GB"/>
        </w:rPr>
        <w:t xml:space="preserve"> </w:t>
      </w:r>
      <w:r>
        <w:rPr>
          <w:sz w:val="20"/>
          <w:szCs w:val="20"/>
          <w:lang w:val="en-GB"/>
        </w:rPr>
        <w:t xml:space="preserve">automatically. Furthermore, modifiable data from configurators and selectors of various manufacturers can also be used. These have linked their product catalogues directly with the Eplan Data Portal. </w:t>
      </w:r>
    </w:p>
    <w:p w14:paraId="144DAE7C" w14:textId="77777777" w:rsidR="008411EF" w:rsidRPr="00480E39" w:rsidRDefault="008411EF" w:rsidP="00060DE2">
      <w:pPr>
        <w:spacing w:line="320" w:lineRule="exact"/>
        <w:ind w:right="2098"/>
        <w:rPr>
          <w:sz w:val="20"/>
          <w:szCs w:val="20"/>
          <w:lang w:val="en-GB"/>
        </w:rPr>
      </w:pPr>
    </w:p>
    <w:p w14:paraId="05B66EE0" w14:textId="2BBEF072" w:rsidR="00A61676" w:rsidRPr="00480E39" w:rsidRDefault="00327D11" w:rsidP="00A61676">
      <w:pPr>
        <w:spacing w:line="320" w:lineRule="exact"/>
        <w:ind w:right="2098"/>
        <w:rPr>
          <w:b/>
          <w:bCs/>
          <w:sz w:val="20"/>
          <w:szCs w:val="20"/>
          <w:lang w:val="en-GB"/>
        </w:rPr>
      </w:pPr>
      <w:r>
        <w:rPr>
          <w:b/>
          <w:bCs/>
          <w:sz w:val="20"/>
          <w:szCs w:val="20"/>
          <w:lang w:val="en-GB"/>
        </w:rPr>
        <w:t xml:space="preserve">Development continues </w:t>
      </w:r>
    </w:p>
    <w:p w14:paraId="7922CEF8" w14:textId="5DA765DD" w:rsidR="00BE2DD2" w:rsidRDefault="00BE2DD2" w:rsidP="21A53FF1">
      <w:pPr>
        <w:spacing w:line="320" w:lineRule="exact"/>
        <w:ind w:right="2098"/>
        <w:rPr>
          <w:sz w:val="20"/>
          <w:szCs w:val="20"/>
          <w:lang w:val="en-GB"/>
        </w:rPr>
      </w:pPr>
      <w:r>
        <w:rPr>
          <w:sz w:val="20"/>
          <w:szCs w:val="20"/>
          <w:lang w:val="en-GB"/>
        </w:rPr>
        <w:t xml:space="preserve">Less visible but at least as important is the continued development of the data quality in the Eplan Data Portal. This year the focus is on preassembled cables. To ensure that machine cabling works as efficiently as possible with the new Eplan Cable proD solution, 3D data for the connectors is also being successively introduced. Technically speaking, </w:t>
      </w:r>
      <w:r w:rsidR="008500C4">
        <w:rPr>
          <w:sz w:val="20"/>
          <w:szCs w:val="20"/>
          <w:lang w:val="en-GB"/>
        </w:rPr>
        <w:t xml:space="preserve">functional improvements are also on the horizon: The Eplan Data Portal will be able to be directly integrated into local device management with the upcoming release of the new Eplan Platform 2026. This will again even further simplify selecting components and accelerate project planning and design work. </w:t>
      </w:r>
    </w:p>
    <w:p w14:paraId="709AE279" w14:textId="77777777" w:rsidR="00BE2DD2" w:rsidRDefault="00BE2DD2" w:rsidP="21A53FF1">
      <w:pPr>
        <w:spacing w:line="320" w:lineRule="exact"/>
        <w:ind w:right="2098"/>
        <w:rPr>
          <w:sz w:val="20"/>
          <w:szCs w:val="20"/>
          <w:lang w:val="en-GB"/>
        </w:rPr>
      </w:pPr>
    </w:p>
    <w:p w14:paraId="4E65D232" w14:textId="70D270D6" w:rsidR="00C423F3" w:rsidRPr="00480E39" w:rsidRDefault="006D16A4"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lang w:val="en-GB"/>
        </w:rPr>
      </w:pPr>
      <w:r>
        <w:rPr>
          <w:rFonts w:ascii="Arial" w:eastAsiaTheme="minorEastAsia" w:hAnsi="Arial" w:cs="Arial"/>
          <w:b/>
          <w:bCs/>
          <w:sz w:val="20"/>
          <w:szCs w:val="20"/>
          <w:lang w:val="en-GB"/>
        </w:rPr>
        <w:t>Find out more at</w:t>
      </w:r>
      <w:r w:rsidR="00C423F3" w:rsidRPr="00480E39">
        <w:rPr>
          <w:rFonts w:ascii="Arial" w:eastAsiaTheme="minorEastAsia" w:hAnsi="Arial" w:cs="Arial"/>
          <w:b/>
          <w:bCs/>
          <w:sz w:val="20"/>
          <w:szCs w:val="20"/>
          <w:lang w:val="en-GB"/>
        </w:rPr>
        <w:t>:</w:t>
      </w:r>
      <w:r>
        <w:rPr>
          <w:rFonts w:ascii="Arial" w:eastAsiaTheme="minorEastAsia" w:hAnsi="Arial" w:cs="Arial"/>
          <w:b/>
          <w:bCs/>
          <w:sz w:val="20"/>
          <w:szCs w:val="20"/>
          <w:lang w:val="en-GB"/>
        </w:rPr>
        <w:t xml:space="preserve"> </w:t>
      </w:r>
    </w:p>
    <w:p w14:paraId="6E9425C5" w14:textId="302313A8" w:rsidR="005D4236" w:rsidRPr="00480E39" w:rsidRDefault="002C39B9" w:rsidP="00855244">
      <w:pPr>
        <w:pStyle w:val="paragraph"/>
        <w:spacing w:before="0" w:beforeAutospacing="0" w:after="0" w:afterAutospacing="0" w:line="320" w:lineRule="exact"/>
        <w:ind w:right="2098"/>
        <w:textAlignment w:val="baseline"/>
        <w:rPr>
          <w:rFonts w:ascii="Arial" w:eastAsiaTheme="minorEastAsia" w:hAnsi="Arial" w:cs="Arial"/>
          <w:sz w:val="20"/>
          <w:szCs w:val="20"/>
          <w:lang w:val="en-GB"/>
        </w:rPr>
      </w:pPr>
      <w:r w:rsidRPr="007719AC">
        <w:rPr>
          <w:rFonts w:ascii="Arial" w:eastAsiaTheme="minorEastAsia" w:hAnsi="Arial" w:cs="Arial"/>
          <w:sz w:val="20"/>
          <w:szCs w:val="20"/>
          <w:lang w:val="en-GB"/>
        </w:rPr>
        <w:t>www.</w:t>
      </w:r>
      <w:r w:rsidR="007719AC" w:rsidRPr="007719AC">
        <w:rPr>
          <w:rFonts w:ascii="Arial" w:eastAsiaTheme="minorEastAsia" w:hAnsi="Arial" w:cs="Arial"/>
          <w:sz w:val="20"/>
          <w:szCs w:val="20"/>
          <w:lang w:val="en-GB"/>
        </w:rPr>
        <w:t>eplan.com</w:t>
      </w:r>
    </w:p>
    <w:p w14:paraId="305E9B19" w14:textId="77777777" w:rsidR="00B367BE" w:rsidRPr="00480E39" w:rsidRDefault="00B367BE" w:rsidP="00855244">
      <w:pPr>
        <w:pStyle w:val="paragraph"/>
        <w:spacing w:before="0" w:beforeAutospacing="0" w:after="0" w:afterAutospacing="0" w:line="320" w:lineRule="exact"/>
        <w:ind w:right="2098"/>
        <w:textAlignment w:val="baseline"/>
        <w:rPr>
          <w:rFonts w:ascii="Helvetica" w:hAnsi="Helvetica"/>
          <w:b/>
          <w:bCs/>
          <w:color w:val="000000"/>
          <w:sz w:val="21"/>
          <w:szCs w:val="21"/>
          <w:lang w:val="en-GB"/>
        </w:rPr>
      </w:pPr>
    </w:p>
    <w:p w14:paraId="25DBF2A0" w14:textId="3E24523D" w:rsidR="00B367BE" w:rsidRPr="00480E39" w:rsidRDefault="00B367BE" w:rsidP="00B367BE">
      <w:pPr>
        <w:pStyle w:val="paragraph"/>
        <w:spacing w:before="0" w:beforeAutospacing="0" w:after="0" w:afterAutospacing="0"/>
        <w:ind w:right="2085"/>
        <w:textAlignment w:val="baseline"/>
        <w:rPr>
          <w:rFonts w:ascii="Arial" w:eastAsiaTheme="minorEastAsia" w:hAnsi="Arial" w:cs="Arial"/>
          <w:sz w:val="20"/>
          <w:szCs w:val="20"/>
          <w:lang w:val="en-GB"/>
        </w:rPr>
      </w:pPr>
      <w:r w:rsidRPr="00480E39">
        <w:rPr>
          <w:rFonts w:ascii="Arial" w:eastAsiaTheme="minorEastAsia" w:hAnsi="Arial" w:cs="Arial"/>
          <w:sz w:val="20"/>
          <w:szCs w:val="20"/>
          <w:lang w:val="en-GB"/>
        </w:rPr>
        <w:t>(</w:t>
      </w:r>
      <w:r w:rsidR="00CE1B60">
        <w:rPr>
          <w:rFonts w:ascii="Arial" w:eastAsiaTheme="minorEastAsia" w:hAnsi="Arial" w:cs="Arial"/>
          <w:sz w:val="20"/>
          <w:szCs w:val="20"/>
          <w:lang w:val="en-GB"/>
        </w:rPr>
        <w:t>4,</w:t>
      </w:r>
      <w:r w:rsidR="00BA654E">
        <w:rPr>
          <w:rFonts w:ascii="Arial" w:eastAsiaTheme="minorEastAsia" w:hAnsi="Arial" w:cs="Arial"/>
          <w:sz w:val="20"/>
          <w:szCs w:val="20"/>
          <w:lang w:val="en-GB"/>
        </w:rPr>
        <w:t>781</w:t>
      </w:r>
      <w:r w:rsidR="006D16A4">
        <w:rPr>
          <w:rFonts w:ascii="Arial" w:eastAsiaTheme="minorEastAsia" w:hAnsi="Arial" w:cs="Arial"/>
          <w:sz w:val="20"/>
          <w:szCs w:val="20"/>
          <w:lang w:val="en-GB"/>
        </w:rPr>
        <w:t xml:space="preserve"> characters</w:t>
      </w:r>
      <w:r w:rsidRPr="00480E39">
        <w:rPr>
          <w:rFonts w:eastAsiaTheme="minorEastAsia"/>
          <w:lang w:val="en-GB"/>
        </w:rPr>
        <w:t>)</w:t>
      </w:r>
      <w:r w:rsidR="006D16A4">
        <w:rPr>
          <w:rFonts w:eastAsiaTheme="minorEastAsia"/>
          <w:lang w:val="en-GB"/>
        </w:rPr>
        <w:t xml:space="preserve"> </w:t>
      </w:r>
    </w:p>
    <w:p w14:paraId="5B36C02B" w14:textId="77777777" w:rsidR="00B367BE" w:rsidRPr="00480E39" w:rsidRDefault="00B367BE" w:rsidP="00855244">
      <w:pPr>
        <w:pStyle w:val="paragraph"/>
        <w:spacing w:before="0" w:beforeAutospacing="0" w:after="0" w:afterAutospacing="0" w:line="320" w:lineRule="exact"/>
        <w:ind w:right="2098"/>
        <w:textAlignment w:val="baseline"/>
        <w:rPr>
          <w:rFonts w:ascii="Arial" w:eastAsiaTheme="minorEastAsia" w:hAnsi="Arial" w:cs="Arial"/>
          <w:b/>
          <w:bCs/>
          <w:sz w:val="20"/>
          <w:szCs w:val="20"/>
          <w:lang w:val="en-GB"/>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D2628" w:rsidRPr="00480E39" w14:paraId="525CAD6D" w14:textId="77777777" w:rsidTr="00E305F5">
        <w:trPr>
          <w:trHeight w:hRule="exact" w:val="2494"/>
        </w:trPr>
        <w:tc>
          <w:tcPr>
            <w:tcW w:w="3685" w:type="dxa"/>
            <w:tcMar>
              <w:left w:w="0" w:type="dxa"/>
              <w:right w:w="0" w:type="dxa"/>
            </w:tcMar>
            <w:vAlign w:val="bottom"/>
          </w:tcPr>
          <w:p w14:paraId="11076555" w14:textId="77777777" w:rsidR="00CD2628" w:rsidRPr="00480E39" w:rsidRDefault="00CD2628" w:rsidP="00E305F5">
            <w:pPr>
              <w:pStyle w:val="Bu-Bildanker"/>
              <w:rPr>
                <w:lang w:val="en-GB"/>
              </w:rPr>
            </w:pPr>
            <w:r w:rsidRPr="00480E39">
              <w:rPr>
                <w:noProof/>
                <w:lang w:val="en-GB"/>
              </w:rPr>
              <w:drawing>
                <wp:anchor distT="0" distB="0" distL="114300" distR="114300" simplePos="0" relativeHeight="251658242" behindDoc="0" locked="0" layoutInCell="1" allowOverlap="1" wp14:anchorId="48760C55" wp14:editId="3DE383AC">
                  <wp:simplePos x="0" y="0"/>
                  <wp:positionH relativeFrom="column">
                    <wp:posOffset>48895</wp:posOffset>
                  </wp:positionH>
                  <wp:positionV relativeFrom="page">
                    <wp:posOffset>459740</wp:posOffset>
                  </wp:positionV>
                  <wp:extent cx="2104390" cy="1146810"/>
                  <wp:effectExtent l="0" t="0" r="0" b="0"/>
                  <wp:wrapThrough wrapText="bothSides">
                    <wp:wrapPolygon edited="0">
                      <wp:start x="0" y="0"/>
                      <wp:lineTo x="0" y="21169"/>
                      <wp:lineTo x="21313" y="21169"/>
                      <wp:lineTo x="21313"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1"/>
                          <a:stretch>
                            <a:fillRect/>
                          </a:stretch>
                        </pic:blipFill>
                        <pic:spPr>
                          <a:xfrm>
                            <a:off x="0" y="0"/>
                            <a:ext cx="2104390" cy="114681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63C733C9" w14:textId="77777777" w:rsidR="00CD2628" w:rsidRPr="00480E39" w:rsidRDefault="00CD2628" w:rsidP="00E305F5">
            <w:pPr>
              <w:pStyle w:val="Bu-Bildanker"/>
              <w:rPr>
                <w:lang w:val="en-GB"/>
              </w:rPr>
            </w:pPr>
          </w:p>
        </w:tc>
        <w:tc>
          <w:tcPr>
            <w:tcW w:w="3685" w:type="dxa"/>
            <w:tcMar>
              <w:left w:w="0" w:type="dxa"/>
              <w:right w:w="0" w:type="dxa"/>
            </w:tcMar>
          </w:tcPr>
          <w:p w14:paraId="6C1A91EA" w14:textId="77777777" w:rsidR="00CD2628" w:rsidRPr="00480E39" w:rsidRDefault="00CD2628" w:rsidP="00E305F5">
            <w:pPr>
              <w:pStyle w:val="Bu-Bildanker"/>
              <w:rPr>
                <w:lang w:val="en-GB"/>
              </w:rPr>
            </w:pPr>
            <w:r w:rsidRPr="00480E39">
              <w:rPr>
                <w:noProof/>
                <w:lang w:val="en-GB"/>
              </w:rPr>
              <w:drawing>
                <wp:anchor distT="0" distB="0" distL="0" distR="0" simplePos="0" relativeHeight="251658241" behindDoc="0" locked="0" layoutInCell="1" allowOverlap="1" wp14:anchorId="40995F20" wp14:editId="4598AD64">
                  <wp:simplePos x="0" y="0"/>
                  <wp:positionH relativeFrom="column">
                    <wp:posOffset>107950</wp:posOffset>
                  </wp:positionH>
                  <wp:positionV relativeFrom="page">
                    <wp:posOffset>448310</wp:posOffset>
                  </wp:positionV>
                  <wp:extent cx="2047240" cy="1115060"/>
                  <wp:effectExtent l="0" t="0" r="0" b="8890"/>
                  <wp:wrapThrough wrapText="bothSides">
                    <wp:wrapPolygon edited="0">
                      <wp:start x="0" y="0"/>
                      <wp:lineTo x="0" y="21403"/>
                      <wp:lineTo x="21305" y="21403"/>
                      <wp:lineTo x="21305"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a:stretch>
                            <a:fillRect/>
                          </a:stretch>
                        </pic:blipFill>
                        <pic:spPr>
                          <a:xfrm>
                            <a:off x="0" y="0"/>
                            <a:ext cx="2047240" cy="1115060"/>
                          </a:xfrm>
                          <a:prstGeom prst="rect">
                            <a:avLst/>
                          </a:prstGeom>
                        </pic:spPr>
                      </pic:pic>
                    </a:graphicData>
                  </a:graphic>
                  <wp14:sizeRelH relativeFrom="margin">
                    <wp14:pctWidth>0</wp14:pctWidth>
                  </wp14:sizeRelH>
                  <wp14:sizeRelV relativeFrom="margin">
                    <wp14:pctHeight>0</wp14:pctHeight>
                  </wp14:sizeRelV>
                </wp:anchor>
              </w:drawing>
            </w:r>
          </w:p>
        </w:tc>
      </w:tr>
      <w:tr w:rsidR="00CD2628" w:rsidRPr="006E6B67" w14:paraId="55487210" w14:textId="77777777" w:rsidTr="00FD08BE">
        <w:trPr>
          <w:trHeight w:val="304"/>
        </w:trPr>
        <w:tc>
          <w:tcPr>
            <w:tcW w:w="3685" w:type="dxa"/>
            <w:tcMar>
              <w:left w:w="0" w:type="dxa"/>
              <w:right w:w="0" w:type="dxa"/>
            </w:tcMar>
          </w:tcPr>
          <w:p w14:paraId="08FC6524" w14:textId="77D4902A" w:rsidR="00CD2628" w:rsidRPr="00480E39" w:rsidRDefault="006D16A4" w:rsidP="00E305F5">
            <w:pPr>
              <w:pStyle w:val="BU"/>
              <w:rPr>
                <w:color w:val="FF0000"/>
                <w:spacing w:val="-5"/>
                <w:szCs w:val="16"/>
                <w:lang w:val="en-GB"/>
              </w:rPr>
            </w:pPr>
            <w:r>
              <w:rPr>
                <w:color w:val="auto"/>
                <w:szCs w:val="16"/>
                <w:lang w:val="en-GB"/>
              </w:rPr>
              <w:t>Image</w:t>
            </w:r>
            <w:r w:rsidR="00560DAD" w:rsidRPr="00480E39">
              <w:rPr>
                <w:color w:val="auto"/>
                <w:szCs w:val="16"/>
                <w:lang w:val="en-GB"/>
              </w:rPr>
              <w:t xml:space="preserve"> 1</w:t>
            </w:r>
            <w:r w:rsidR="00FD08BE" w:rsidRPr="00480E39">
              <w:rPr>
                <w:color w:val="auto"/>
                <w:szCs w:val="16"/>
                <w:lang w:val="en-GB"/>
              </w:rPr>
              <w:t>: Sauter</w:t>
            </w:r>
            <w:r w:rsidR="00560DAD" w:rsidRPr="00480E39">
              <w:rPr>
                <w:color w:val="auto"/>
                <w:szCs w:val="16"/>
                <w:lang w:val="en-GB"/>
              </w:rPr>
              <w:t xml:space="preserve"> </w:t>
            </w:r>
            <w:r w:rsidR="008500C4">
              <w:rPr>
                <w:color w:val="auto"/>
                <w:szCs w:val="16"/>
                <w:lang w:val="en-GB"/>
              </w:rPr>
              <w:t xml:space="preserve">recently added </w:t>
            </w:r>
            <w:r w:rsidR="007345F7">
              <w:rPr>
                <w:color w:val="auto"/>
                <w:szCs w:val="16"/>
                <w:lang w:val="en-GB"/>
              </w:rPr>
              <w:t>to the Eplan Data Portal its</w:t>
            </w:r>
            <w:r w:rsidR="008500C4">
              <w:rPr>
                <w:color w:val="auto"/>
                <w:szCs w:val="16"/>
                <w:lang w:val="en-GB"/>
              </w:rPr>
              <w:t xml:space="preserve"> ecos504/505 range of products for integrated room automation.</w:t>
            </w:r>
            <w:r w:rsidR="00FD08BE" w:rsidRPr="00480E39">
              <w:rPr>
                <w:color w:val="auto"/>
                <w:szCs w:val="16"/>
                <w:lang w:val="en-GB"/>
              </w:rPr>
              <w:t xml:space="preserve"> </w:t>
            </w:r>
          </w:p>
        </w:tc>
        <w:tc>
          <w:tcPr>
            <w:tcW w:w="283" w:type="dxa"/>
            <w:tcMar>
              <w:left w:w="0" w:type="dxa"/>
              <w:right w:w="0" w:type="dxa"/>
            </w:tcMar>
          </w:tcPr>
          <w:p w14:paraId="55C0CC07" w14:textId="77777777" w:rsidR="00CD2628" w:rsidRPr="00480E39" w:rsidRDefault="00CD2628" w:rsidP="00E305F5">
            <w:pPr>
              <w:pStyle w:val="Copytext"/>
              <w:rPr>
                <w:color w:val="FF0000"/>
                <w:lang w:val="en-GB"/>
              </w:rPr>
            </w:pPr>
          </w:p>
        </w:tc>
        <w:tc>
          <w:tcPr>
            <w:tcW w:w="3685" w:type="dxa"/>
            <w:tcMar>
              <w:left w:w="0" w:type="dxa"/>
              <w:right w:w="0" w:type="dxa"/>
            </w:tcMar>
          </w:tcPr>
          <w:p w14:paraId="5D0649C2" w14:textId="6DA19542" w:rsidR="00CD2628" w:rsidRPr="00480E39" w:rsidRDefault="006D16A4" w:rsidP="00FD08BE">
            <w:pPr>
              <w:pStyle w:val="BU"/>
              <w:ind w:left="167"/>
              <w:rPr>
                <w:color w:val="FF0000"/>
                <w:lang w:val="en-GB"/>
              </w:rPr>
            </w:pPr>
            <w:r>
              <w:rPr>
                <w:color w:val="auto"/>
                <w:lang w:val="en-GB"/>
              </w:rPr>
              <w:t>Image</w:t>
            </w:r>
            <w:r w:rsidR="00560DAD" w:rsidRPr="00480E39">
              <w:rPr>
                <w:color w:val="auto"/>
                <w:lang w:val="en-GB"/>
              </w:rPr>
              <w:t xml:space="preserve"> 2</w:t>
            </w:r>
            <w:r w:rsidR="00FD08BE" w:rsidRPr="00480E39">
              <w:rPr>
                <w:color w:val="auto"/>
                <w:lang w:val="en-GB"/>
              </w:rPr>
              <w:t>: Rittal ha</w:t>
            </w:r>
            <w:r w:rsidR="008500C4">
              <w:rPr>
                <w:color w:val="auto"/>
                <w:lang w:val="en-GB"/>
              </w:rPr>
              <w:t>s stored around 7,300 devices in the Eplan Data Portal</w:t>
            </w:r>
            <w:r w:rsidR="00FD08BE" w:rsidRPr="00480E39">
              <w:rPr>
                <w:color w:val="auto"/>
                <w:lang w:val="en-GB"/>
              </w:rPr>
              <w:t xml:space="preserve">. </w:t>
            </w:r>
          </w:p>
        </w:tc>
      </w:tr>
      <w:tr w:rsidR="00C933FC" w:rsidRPr="006E6B67" w14:paraId="79B00312" w14:textId="77777777" w:rsidTr="00080930">
        <w:tc>
          <w:tcPr>
            <w:tcW w:w="3685" w:type="dxa"/>
            <w:tcMar>
              <w:left w:w="0" w:type="dxa"/>
              <w:right w:w="0" w:type="dxa"/>
            </w:tcMar>
          </w:tcPr>
          <w:p w14:paraId="6908B196" w14:textId="2B7D0335" w:rsidR="00D348AA" w:rsidRPr="00480E39" w:rsidRDefault="00D348AA" w:rsidP="004D3ECB">
            <w:pPr>
              <w:pStyle w:val="BU-Head"/>
              <w:suppressAutoHyphens/>
              <w:ind w:left="0"/>
              <w:rPr>
                <w:spacing w:val="-5"/>
                <w:lang w:val="en-GB"/>
              </w:rPr>
            </w:pPr>
          </w:p>
        </w:tc>
        <w:tc>
          <w:tcPr>
            <w:tcW w:w="283" w:type="dxa"/>
            <w:tcMar>
              <w:left w:w="0" w:type="dxa"/>
              <w:right w:w="0" w:type="dxa"/>
            </w:tcMar>
          </w:tcPr>
          <w:p w14:paraId="0D91C227" w14:textId="77777777" w:rsidR="00C933FC" w:rsidRPr="00480E39" w:rsidRDefault="00C933FC" w:rsidP="00937D01">
            <w:pPr>
              <w:pStyle w:val="Copytext"/>
              <w:suppressAutoHyphens/>
              <w:rPr>
                <w:lang w:val="en-GB"/>
              </w:rPr>
            </w:pPr>
          </w:p>
        </w:tc>
        <w:tc>
          <w:tcPr>
            <w:tcW w:w="3685" w:type="dxa"/>
            <w:tcMar>
              <w:left w:w="0" w:type="dxa"/>
              <w:right w:w="0" w:type="dxa"/>
            </w:tcMar>
          </w:tcPr>
          <w:p w14:paraId="352C25B9" w14:textId="5081C59A" w:rsidR="00C933FC" w:rsidRPr="00480E39" w:rsidRDefault="00C933FC" w:rsidP="00937D01">
            <w:pPr>
              <w:suppressAutoHyphens/>
              <w:rPr>
                <w:bCs/>
                <w:color w:val="000000" w:themeColor="text1"/>
                <w:sz w:val="16"/>
                <w:szCs w:val="20"/>
                <w:lang w:val="en-GB"/>
              </w:rPr>
            </w:pPr>
          </w:p>
        </w:tc>
      </w:tr>
      <w:tr w:rsidR="00FD08BE" w:rsidRPr="006E6B67" w14:paraId="33019DC7" w14:textId="77777777" w:rsidTr="00FD08BE">
        <w:tc>
          <w:tcPr>
            <w:tcW w:w="3685" w:type="dxa"/>
            <w:tcMar>
              <w:left w:w="0" w:type="dxa"/>
              <w:right w:w="0" w:type="dxa"/>
            </w:tcMar>
          </w:tcPr>
          <w:p w14:paraId="74598412" w14:textId="77777777" w:rsidR="00FD08BE" w:rsidRPr="00480E39" w:rsidRDefault="00FD08BE" w:rsidP="00FD08BE">
            <w:pPr>
              <w:pStyle w:val="BU-Head"/>
              <w:suppressAutoHyphens/>
              <w:ind w:left="0"/>
              <w:rPr>
                <w:spacing w:val="-5"/>
                <w:lang w:val="en-GB"/>
              </w:rPr>
            </w:pPr>
            <w:r w:rsidRPr="00480E39">
              <w:rPr>
                <w:noProof/>
                <w:spacing w:val="-5"/>
                <w:lang w:val="en-GB"/>
              </w:rPr>
              <w:drawing>
                <wp:anchor distT="0" distB="0" distL="114300" distR="114300" simplePos="0" relativeHeight="251661314" behindDoc="0" locked="0" layoutInCell="1" allowOverlap="1" wp14:anchorId="5CE7A8DB" wp14:editId="112FD3C2">
                  <wp:simplePos x="0" y="0"/>
                  <wp:positionH relativeFrom="column">
                    <wp:posOffset>58420</wp:posOffset>
                  </wp:positionH>
                  <wp:positionV relativeFrom="page">
                    <wp:posOffset>461645</wp:posOffset>
                  </wp:positionV>
                  <wp:extent cx="2038350" cy="1146810"/>
                  <wp:effectExtent l="0" t="0" r="0" b="0"/>
                  <wp:wrapThrough wrapText="bothSides">
                    <wp:wrapPolygon edited="0">
                      <wp:start x="0" y="0"/>
                      <wp:lineTo x="0" y="21169"/>
                      <wp:lineTo x="21398" y="21169"/>
                      <wp:lineTo x="21398" y="0"/>
                      <wp:lineTo x="0" y="0"/>
                    </wp:wrapPolygon>
                  </wp:wrapThrough>
                  <wp:docPr id="519094277" name="Grafik 519094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9094277" name="Grafik 519094277"/>
                          <pic:cNvPicPr/>
                        </pic:nvPicPr>
                        <pic:blipFill>
                          <a:blip r:embed="rId13"/>
                          <a:stretch>
                            <a:fillRect/>
                          </a:stretch>
                        </pic:blipFill>
                        <pic:spPr>
                          <a:xfrm>
                            <a:off x="0" y="0"/>
                            <a:ext cx="2038350" cy="114681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tcPr>
          <w:p w14:paraId="292CA490" w14:textId="77777777" w:rsidR="00FD08BE" w:rsidRPr="00480E39" w:rsidRDefault="00FD08BE" w:rsidP="00FD08BE">
            <w:pPr>
              <w:pStyle w:val="Copytext"/>
              <w:suppressAutoHyphens/>
              <w:rPr>
                <w:lang w:val="en-GB"/>
              </w:rPr>
            </w:pPr>
          </w:p>
        </w:tc>
        <w:tc>
          <w:tcPr>
            <w:tcW w:w="3685" w:type="dxa"/>
            <w:tcMar>
              <w:left w:w="0" w:type="dxa"/>
              <w:right w:w="0" w:type="dxa"/>
            </w:tcMar>
          </w:tcPr>
          <w:p w14:paraId="30B1E096" w14:textId="5BFD6F14" w:rsidR="00FD08BE" w:rsidRPr="00480E39" w:rsidRDefault="00FD08BE" w:rsidP="00FD08BE">
            <w:pPr>
              <w:suppressAutoHyphens/>
              <w:rPr>
                <w:bCs/>
                <w:color w:val="000000" w:themeColor="text1"/>
                <w:sz w:val="16"/>
                <w:szCs w:val="20"/>
                <w:lang w:val="en-GB"/>
              </w:rPr>
            </w:pPr>
          </w:p>
        </w:tc>
      </w:tr>
      <w:tr w:rsidR="00FD08BE" w:rsidRPr="006E6B67" w14:paraId="56498106" w14:textId="77777777" w:rsidTr="00FD08BE">
        <w:tc>
          <w:tcPr>
            <w:tcW w:w="3685" w:type="dxa"/>
            <w:tcMar>
              <w:left w:w="0" w:type="dxa"/>
              <w:right w:w="0" w:type="dxa"/>
            </w:tcMar>
          </w:tcPr>
          <w:p w14:paraId="600EB97A" w14:textId="6286A91F" w:rsidR="00FD08BE" w:rsidRPr="00480E39" w:rsidRDefault="00D80952" w:rsidP="00FD08BE">
            <w:pPr>
              <w:pStyle w:val="BU-Head"/>
              <w:suppressAutoHyphens/>
              <w:ind w:left="0"/>
              <w:rPr>
                <w:b w:val="0"/>
                <w:bCs w:val="0"/>
                <w:spacing w:val="-5"/>
                <w:lang w:val="en-GB"/>
              </w:rPr>
            </w:pPr>
            <w:r>
              <w:rPr>
                <w:b w:val="0"/>
                <w:bCs w:val="0"/>
                <w:spacing w:val="-5"/>
                <w:lang w:val="en-GB"/>
              </w:rPr>
              <w:t>Image</w:t>
            </w:r>
            <w:r w:rsidR="00FD08BE" w:rsidRPr="00480E39">
              <w:rPr>
                <w:b w:val="0"/>
                <w:bCs w:val="0"/>
                <w:spacing w:val="-5"/>
                <w:lang w:val="en-GB"/>
              </w:rPr>
              <w:t xml:space="preserve"> 3: </w:t>
            </w:r>
            <w:r>
              <w:rPr>
                <w:b w:val="0"/>
                <w:bCs w:val="0"/>
                <w:spacing w:val="-5"/>
                <w:lang w:val="en-GB"/>
              </w:rPr>
              <w:t xml:space="preserve">Around five hundred manufacturers are represented in the </w:t>
            </w:r>
            <w:r w:rsidR="00FD08BE" w:rsidRPr="00480E39">
              <w:rPr>
                <w:b w:val="0"/>
                <w:bCs w:val="0"/>
                <w:spacing w:val="-5"/>
                <w:lang w:val="en-GB"/>
              </w:rPr>
              <w:t xml:space="preserve">Eplan Data Portal – </w:t>
            </w:r>
            <w:r w:rsidR="006D16A4">
              <w:rPr>
                <w:b w:val="0"/>
                <w:bCs w:val="0"/>
                <w:spacing w:val="-5"/>
                <w:lang w:val="en-GB"/>
              </w:rPr>
              <w:t>and the numbers keep rising</w:t>
            </w:r>
            <w:r w:rsidR="00FD08BE" w:rsidRPr="00480E39">
              <w:rPr>
                <w:b w:val="0"/>
                <w:bCs w:val="0"/>
                <w:spacing w:val="-5"/>
                <w:lang w:val="en-GB"/>
              </w:rPr>
              <w:t xml:space="preserve">. </w:t>
            </w:r>
          </w:p>
        </w:tc>
        <w:tc>
          <w:tcPr>
            <w:tcW w:w="283" w:type="dxa"/>
            <w:tcMar>
              <w:left w:w="0" w:type="dxa"/>
              <w:right w:w="0" w:type="dxa"/>
            </w:tcMar>
          </w:tcPr>
          <w:p w14:paraId="2FEE6386" w14:textId="77777777" w:rsidR="00FD08BE" w:rsidRPr="00480E39" w:rsidRDefault="00FD08BE" w:rsidP="00FD08BE">
            <w:pPr>
              <w:pStyle w:val="Copytext"/>
              <w:suppressAutoHyphens/>
              <w:rPr>
                <w:lang w:val="en-GB"/>
              </w:rPr>
            </w:pPr>
          </w:p>
        </w:tc>
        <w:tc>
          <w:tcPr>
            <w:tcW w:w="3685" w:type="dxa"/>
            <w:tcMar>
              <w:left w:w="0" w:type="dxa"/>
              <w:right w:w="0" w:type="dxa"/>
            </w:tcMar>
          </w:tcPr>
          <w:p w14:paraId="676CDC3A" w14:textId="551CCFEE" w:rsidR="00FD08BE" w:rsidRPr="00480E39" w:rsidRDefault="00FD08BE" w:rsidP="00FD08BE">
            <w:pPr>
              <w:suppressAutoHyphens/>
              <w:rPr>
                <w:bCs/>
                <w:color w:val="000000" w:themeColor="text1"/>
                <w:sz w:val="16"/>
                <w:szCs w:val="20"/>
                <w:lang w:val="en-GB"/>
              </w:rPr>
            </w:pPr>
          </w:p>
        </w:tc>
      </w:tr>
    </w:tbl>
    <w:p w14:paraId="33CF7FAB" w14:textId="77777777" w:rsidR="00764FBE" w:rsidRDefault="00764FBE" w:rsidP="00D80952">
      <w:pPr>
        <w:pStyle w:val="BU"/>
        <w:suppressAutoHyphens/>
        <w:rPr>
          <w:lang w:val="en-GB"/>
        </w:rPr>
      </w:pPr>
    </w:p>
    <w:p w14:paraId="7B6535CA" w14:textId="1F164130" w:rsidR="00C40907" w:rsidRPr="00480E39" w:rsidRDefault="00D80952" w:rsidP="00D80952">
      <w:pPr>
        <w:pStyle w:val="BU"/>
        <w:suppressAutoHyphens/>
        <w:rPr>
          <w:lang w:val="en-GB"/>
        </w:rPr>
      </w:pPr>
      <w:r w:rsidRPr="00D80952">
        <w:rPr>
          <w:lang w:val="en-GB"/>
        </w:rPr>
        <w:t xml:space="preserve">Please name </w:t>
      </w:r>
      <w:proofErr w:type="spellStart"/>
      <w:r w:rsidRPr="00D80952">
        <w:rPr>
          <w:lang w:val="en-GB"/>
        </w:rPr>
        <w:t>Eplan</w:t>
      </w:r>
      <w:proofErr w:type="spellEnd"/>
      <w:r w:rsidRPr="00D80952">
        <w:rPr>
          <w:lang w:val="en-GB"/>
        </w:rPr>
        <w:t xml:space="preserve"> GmbH &amp; Co. KG as the source, and provide us with a sample copy.</w:t>
      </w:r>
      <w:r w:rsidR="00E15597" w:rsidRPr="00480E39">
        <w:rPr>
          <w:lang w:val="en-GB"/>
        </w:rPr>
        <w:t xml:space="preserve"> </w:t>
      </w:r>
    </w:p>
    <w:p w14:paraId="7802F548" w14:textId="77777777" w:rsidR="00E15597" w:rsidRPr="00480E39" w:rsidRDefault="00E15597" w:rsidP="00937D01">
      <w:pPr>
        <w:pStyle w:val="BU"/>
        <w:suppressAutoHyphens/>
        <w:rPr>
          <w:lang w:val="en-GB"/>
        </w:rPr>
      </w:pPr>
    </w:p>
    <w:p w14:paraId="2FEB4ECA" w14:textId="77777777" w:rsidR="00E15597" w:rsidRPr="00480E39" w:rsidRDefault="00E15597" w:rsidP="00937D01">
      <w:pPr>
        <w:pStyle w:val="BU"/>
        <w:suppressAutoHyphens/>
        <w:rPr>
          <w:lang w:val="en-GB"/>
        </w:rPr>
      </w:pPr>
    </w:p>
    <w:p w14:paraId="16693EFA" w14:textId="5EB9396F" w:rsidR="00002384" w:rsidRPr="00480E39" w:rsidRDefault="0098722E" w:rsidP="00937D01">
      <w:pPr>
        <w:pStyle w:val="Unternehmensportrait-H1"/>
        <w:suppressAutoHyphens/>
        <w:rPr>
          <w:lang w:val="en-GB"/>
        </w:rPr>
      </w:pPr>
      <w:r w:rsidRPr="00480E39">
        <w:rPr>
          <w:lang w:val="en-GB"/>
        </w:rPr>
        <w:t>E</w:t>
      </w:r>
      <w:r w:rsidR="00737FC6" w:rsidRPr="00480E39">
        <w:rPr>
          <w:lang w:val="en-GB"/>
        </w:rPr>
        <w:t>plan</w:t>
      </w:r>
    </w:p>
    <w:p w14:paraId="5EA1BC82" w14:textId="77777777" w:rsidR="00002384" w:rsidRPr="00480E39" w:rsidRDefault="00002384" w:rsidP="00937D01">
      <w:pPr>
        <w:pStyle w:val="Unternehmensportrait-Linie"/>
        <w:suppressAutoHyphens/>
        <w:rPr>
          <w:noProof w:val="0"/>
          <w:lang w:val="en-GB"/>
        </w:rPr>
      </w:pPr>
    </w:p>
    <w:p w14:paraId="07105A2A" w14:textId="77777777" w:rsidR="007A35C2" w:rsidRPr="00480E39" w:rsidRDefault="007A35C2" w:rsidP="00937D01">
      <w:pPr>
        <w:pStyle w:val="Unternehmensportrait"/>
        <w:suppressAutoHyphens/>
        <w:jc w:val="left"/>
        <w:rPr>
          <w:spacing w:val="-2"/>
          <w:lang w:val="en-GB"/>
        </w:rPr>
      </w:pPr>
    </w:p>
    <w:p w14:paraId="059C0BE5" w14:textId="77777777" w:rsidR="00764FBE" w:rsidRPr="00910170" w:rsidRDefault="00764FBE" w:rsidP="00764FBE">
      <w:pPr>
        <w:pStyle w:val="PIAbspann"/>
        <w:spacing w:line="200" w:lineRule="exact"/>
        <w:ind w:right="2098"/>
        <w:rPr>
          <w:rFonts w:eastAsiaTheme="minorEastAsia"/>
          <w:bCs/>
          <w:color w:val="000000" w:themeColor="text1"/>
          <w:spacing w:val="-2"/>
          <w:sz w:val="16"/>
          <w:szCs w:val="20"/>
          <w:lang w:val="en-US"/>
        </w:rPr>
      </w:pPr>
      <w:bookmarkStart w:id="1" w:name="_Hlk180573745"/>
      <w:bookmarkStart w:id="2" w:name="_Hlk172640074"/>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provides software and service solutions in the fields of electrical, automation and mechatronic engineering. The company develops one of the world’s leading design software solutions for machine and panel builders. </w:t>
      </w: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is also the ideal partner to streamline challenging engineering processes. </w:t>
      </w:r>
    </w:p>
    <w:p w14:paraId="4E810EC2" w14:textId="77777777" w:rsidR="00764FBE" w:rsidRPr="00910170" w:rsidRDefault="00764FBE" w:rsidP="00764FBE">
      <w:pPr>
        <w:spacing w:after="240" w:line="200" w:lineRule="exact"/>
        <w:ind w:right="2098"/>
        <w:rPr>
          <w:bCs/>
          <w:color w:val="000000" w:themeColor="text1"/>
          <w:spacing w:val="-2"/>
          <w:sz w:val="16"/>
          <w:szCs w:val="20"/>
          <w:lang w:val="en-US"/>
        </w:rPr>
      </w:pPr>
      <w:r w:rsidRPr="00910170">
        <w:rPr>
          <w:bCs/>
          <w:color w:val="000000" w:themeColor="text1"/>
          <w:spacing w:val="-2"/>
          <w:sz w:val="16"/>
          <w:szCs w:val="20"/>
          <w:lang w:val="en-US"/>
        </w:rPr>
        <w:t xml:space="preserve">Both </w:t>
      </w:r>
      <w:proofErr w:type="spellStart"/>
      <w:r w:rsidRPr="00910170">
        <w:rPr>
          <w:bCs/>
          <w:color w:val="000000" w:themeColor="text1"/>
          <w:spacing w:val="-2"/>
          <w:sz w:val="16"/>
          <w:szCs w:val="20"/>
          <w:lang w:val="en-US"/>
        </w:rPr>
        <w:t>standardised</w:t>
      </w:r>
      <w:proofErr w:type="spellEnd"/>
      <w:r w:rsidRPr="00910170">
        <w:rPr>
          <w:bCs/>
          <w:color w:val="000000" w:themeColor="text1"/>
          <w:spacing w:val="-2"/>
          <w:sz w:val="16"/>
          <w:szCs w:val="20"/>
          <w:lang w:val="en-US"/>
        </w:rPr>
        <w:t xml:space="preserve"> as well as </w:t>
      </w:r>
      <w:proofErr w:type="spellStart"/>
      <w:r w:rsidRPr="00910170">
        <w:rPr>
          <w:bCs/>
          <w:color w:val="000000" w:themeColor="text1"/>
          <w:spacing w:val="-2"/>
          <w:sz w:val="16"/>
          <w:szCs w:val="20"/>
          <w:lang w:val="en-US"/>
        </w:rPr>
        <w:t>customised</w:t>
      </w:r>
      <w:proofErr w:type="spellEnd"/>
      <w:r w:rsidRPr="00910170">
        <w:rPr>
          <w:bCs/>
          <w:color w:val="000000" w:themeColor="text1"/>
          <w:spacing w:val="-2"/>
          <w:sz w:val="16"/>
          <w:szCs w:val="20"/>
          <w:lang w:val="en-US"/>
        </w:rPr>
        <w:t xml:space="preserve"> interfaces to ERP and PLM/PDM systems ensure data consistency along the whole value chain. Working with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means boundless communication across all engineering </w:t>
      </w:r>
      <w:r w:rsidRPr="00910170">
        <w:rPr>
          <w:bCs/>
          <w:color w:val="000000" w:themeColor="text1"/>
          <w:spacing w:val="-2"/>
          <w:sz w:val="16"/>
          <w:szCs w:val="20"/>
          <w:lang w:val="en-US"/>
        </w:rPr>
        <w:lastRenderedPageBreak/>
        <w:t xml:space="preserve">disciplines. No matter whether small or large enterprises: Customers can apply their expertise more efficiently. Worldwide, EPLAN supports 68,000 customers.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wants to grow further with customers and partners and pushes integration and automation in engineering forward. Within the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Partner Network, open interfaces and seamless integrations are </w:t>
      </w:r>
      <w:proofErr w:type="spellStart"/>
      <w:r w:rsidRPr="00910170">
        <w:rPr>
          <w:bCs/>
          <w:color w:val="000000" w:themeColor="text1"/>
          <w:spacing w:val="-2"/>
          <w:sz w:val="16"/>
          <w:szCs w:val="20"/>
          <w:lang w:val="en-US"/>
        </w:rPr>
        <w:t>realised</w:t>
      </w:r>
      <w:proofErr w:type="spellEnd"/>
      <w:r w:rsidRPr="00910170">
        <w:rPr>
          <w:bCs/>
          <w:color w:val="000000" w:themeColor="text1"/>
          <w:spacing w:val="-2"/>
          <w:sz w:val="16"/>
          <w:szCs w:val="20"/>
          <w:lang w:val="en-US"/>
        </w:rPr>
        <w:t xml:space="preserve"> together with partners. „Efficient engineering“ is the focus.</w:t>
      </w:r>
    </w:p>
    <w:p w14:paraId="481FF5A7" w14:textId="77777777" w:rsidR="00764FBE" w:rsidRPr="00910170" w:rsidRDefault="00764FBE" w:rsidP="00764FBE">
      <w:pPr>
        <w:pStyle w:val="PIAbspann"/>
        <w:spacing w:line="200" w:lineRule="exact"/>
        <w:ind w:right="2098"/>
        <w:rPr>
          <w:rFonts w:eastAsiaTheme="minorEastAsia"/>
          <w:bCs/>
          <w:color w:val="000000" w:themeColor="text1"/>
          <w:spacing w:val="-2"/>
          <w:sz w:val="16"/>
          <w:szCs w:val="20"/>
          <w:lang w:val="en-US"/>
        </w:rPr>
      </w:pP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was founded in 1984 and is part of the owner-operated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The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operates worldwide with 12 production sites and 95 international subsidiaries. The entire group employs 12.100 people and generated revenues of €3 billion in fiscal 2023. In 2023, the </w:t>
      </w:r>
      <w:proofErr w:type="spellStart"/>
      <w:r w:rsidRPr="00910170">
        <w:rPr>
          <w:rFonts w:eastAsiaTheme="minorEastAsia"/>
          <w:bCs/>
          <w:color w:val="000000" w:themeColor="text1"/>
          <w:spacing w:val="-2"/>
          <w:sz w:val="16"/>
          <w:szCs w:val="20"/>
          <w:lang w:val="en-US"/>
        </w:rPr>
        <w:t>Friedhelm</w:t>
      </w:r>
      <w:proofErr w:type="spellEnd"/>
      <w:r w:rsidRPr="00910170">
        <w:rPr>
          <w:rFonts w:eastAsiaTheme="minorEastAsia"/>
          <w:bCs/>
          <w:color w:val="000000" w:themeColor="text1"/>
          <w:spacing w:val="-2"/>
          <w:sz w:val="16"/>
          <w:szCs w:val="20"/>
          <w:lang w:val="en-US"/>
        </w:rPr>
        <w:t xml:space="preserve"> </w:t>
      </w:r>
      <w:proofErr w:type="spellStart"/>
      <w:r w:rsidRPr="00910170">
        <w:rPr>
          <w:rFonts w:eastAsiaTheme="minorEastAsia"/>
          <w:bCs/>
          <w:color w:val="000000" w:themeColor="text1"/>
          <w:spacing w:val="-2"/>
          <w:sz w:val="16"/>
          <w:szCs w:val="20"/>
          <w:lang w:val="en-US"/>
        </w:rPr>
        <w:t>Loh</w:t>
      </w:r>
      <w:proofErr w:type="spellEnd"/>
      <w:r w:rsidRPr="00910170">
        <w:rPr>
          <w:rFonts w:eastAsiaTheme="minorEastAsia"/>
          <w:bCs/>
          <w:color w:val="000000" w:themeColor="text1"/>
          <w:spacing w:val="-2"/>
          <w:sz w:val="16"/>
          <w:szCs w:val="20"/>
          <w:lang w:val="en-US"/>
        </w:rPr>
        <w:t xml:space="preserve"> Group was named “Best Place to Learn” and “Employer of the Future”.</w:t>
      </w:r>
    </w:p>
    <w:p w14:paraId="0D1FE4F5" w14:textId="77777777" w:rsidR="00764FBE" w:rsidRPr="00910170" w:rsidRDefault="00764FBE" w:rsidP="00764FBE">
      <w:pPr>
        <w:pStyle w:val="PIAbspann"/>
        <w:spacing w:line="200" w:lineRule="exact"/>
        <w:ind w:right="2098"/>
        <w:rPr>
          <w:rFonts w:eastAsiaTheme="minorEastAsia"/>
          <w:bCs/>
          <w:color w:val="000000" w:themeColor="text1"/>
          <w:spacing w:val="-2"/>
          <w:sz w:val="16"/>
          <w:szCs w:val="20"/>
          <w:lang w:val="en-US"/>
          <w:specVanish/>
        </w:rPr>
      </w:pPr>
      <w:r w:rsidRPr="00910170">
        <w:rPr>
          <w:rFonts w:eastAsiaTheme="minorEastAsia"/>
          <w:bCs/>
          <w:color w:val="000000" w:themeColor="text1"/>
          <w:spacing w:val="-2"/>
          <w:sz w:val="16"/>
          <w:szCs w:val="20"/>
          <w:lang w:val="en-US"/>
        </w:rPr>
        <w:t xml:space="preserve">For more information visit: </w:t>
      </w:r>
      <w:r w:rsidRPr="00910170">
        <w:rPr>
          <w:rFonts w:eastAsiaTheme="minorEastAsia"/>
          <w:bCs/>
          <w:color w:val="000000" w:themeColor="text1"/>
          <w:spacing w:val="-2"/>
          <w:sz w:val="16"/>
          <w:szCs w:val="20"/>
          <w:lang w:val="en-US"/>
        </w:rPr>
        <w:br/>
        <w:t>www.eplan-software.com and www.friedhelm-loh-group.com</w:t>
      </w:r>
    </w:p>
    <w:bookmarkEnd w:id="1"/>
    <w:bookmarkEnd w:id="2"/>
    <w:p w14:paraId="79045555" w14:textId="77777777" w:rsidR="00AE4433" w:rsidRPr="00480E39" w:rsidRDefault="00AE4433" w:rsidP="00937D01">
      <w:pPr>
        <w:pStyle w:val="Unternehmensportrait-Linie"/>
        <w:suppressAutoHyphens/>
        <w:rPr>
          <w:noProof w:val="0"/>
          <w:lang w:val="en-GB"/>
        </w:rPr>
      </w:pPr>
    </w:p>
    <w:p w14:paraId="65A57423" w14:textId="77777777" w:rsidR="00AE4433" w:rsidRPr="00480E39" w:rsidRDefault="00AE4433" w:rsidP="00937D01">
      <w:pPr>
        <w:pStyle w:val="Unternehmensportrait-Linie"/>
        <w:suppressAutoHyphens/>
        <w:rPr>
          <w:noProof w:val="0"/>
          <w:lang w:val="en-GB"/>
        </w:rPr>
      </w:pPr>
    </w:p>
    <w:p w14:paraId="7561B4F2" w14:textId="77777777" w:rsidR="00002384" w:rsidRPr="00480E39" w:rsidRDefault="00002384" w:rsidP="00937D01">
      <w:pPr>
        <w:pStyle w:val="Unternehmensportrait"/>
        <w:suppressAutoHyphens/>
        <w:jc w:val="left"/>
        <w:rPr>
          <w:lang w:val="en-GB"/>
        </w:rPr>
      </w:pPr>
    </w:p>
    <w:p w14:paraId="4067AEDC" w14:textId="7EA0BE16" w:rsidR="00002384" w:rsidRPr="00480E39" w:rsidRDefault="006D16A4" w:rsidP="00937D01">
      <w:pPr>
        <w:pStyle w:val="Unternehmenkommunikation"/>
        <w:suppressAutoHyphens/>
        <w:jc w:val="left"/>
        <w:rPr>
          <w:lang w:val="en-GB"/>
        </w:rPr>
      </w:pPr>
      <w:r>
        <w:rPr>
          <w:lang w:val="en-GB"/>
        </w:rPr>
        <w:t xml:space="preserve">Corporate Communications </w:t>
      </w:r>
    </w:p>
    <w:p w14:paraId="64AC0D01" w14:textId="1619E693" w:rsidR="00002384" w:rsidRPr="00764FBE" w:rsidRDefault="00067ADB" w:rsidP="006D16A4">
      <w:pPr>
        <w:pStyle w:val="Unternehmenkommunikation"/>
        <w:suppressAutoHyphens/>
        <w:jc w:val="left"/>
      </w:pPr>
      <w:r w:rsidRPr="00480E39">
        <w:rPr>
          <w:lang w:val="en-GB"/>
        </w:rPr>
        <w:t>Birgit Hagelschuer</w:t>
      </w:r>
      <w:r w:rsidR="00247BA0" w:rsidRPr="00480E39">
        <w:rPr>
          <w:lang w:val="en-GB"/>
        </w:rPr>
        <w:t xml:space="preserve"> </w:t>
      </w:r>
      <w:r w:rsidR="006D16A4">
        <w:rPr>
          <w:lang w:val="en-GB"/>
        </w:rPr>
        <w:tab/>
      </w:r>
      <w:r w:rsidR="00247BA0" w:rsidRPr="00480E39">
        <w:rPr>
          <w:lang w:val="en-GB"/>
        </w:rPr>
        <w:t>EPLAN</w:t>
      </w:r>
      <w:r w:rsidR="00002384" w:rsidRPr="00480E39">
        <w:rPr>
          <w:lang w:val="en-GB"/>
        </w:rPr>
        <w:t xml:space="preserve"> GmbH &amp; Co. </w:t>
      </w:r>
      <w:r w:rsidR="00002384" w:rsidRPr="00764FBE">
        <w:t>KG</w:t>
      </w:r>
      <w:r w:rsidR="006D16A4" w:rsidRPr="00764FBE">
        <w:t xml:space="preserve"> </w:t>
      </w:r>
    </w:p>
    <w:p w14:paraId="377BCC76" w14:textId="77A955CA" w:rsidR="00002384" w:rsidRPr="00764FBE" w:rsidRDefault="006D16A4" w:rsidP="00937D01">
      <w:pPr>
        <w:pStyle w:val="Unternehmenkommunikation"/>
        <w:suppressAutoHyphens/>
        <w:jc w:val="left"/>
      </w:pPr>
      <w:proofErr w:type="spellStart"/>
      <w:r w:rsidRPr="00764FBE">
        <w:t>Spokesperson</w:t>
      </w:r>
      <w:proofErr w:type="spellEnd"/>
      <w:r w:rsidRPr="00764FBE">
        <w:t xml:space="preserve"> </w:t>
      </w:r>
      <w:r w:rsidR="00002384" w:rsidRPr="00764FBE">
        <w:tab/>
      </w:r>
      <w:r w:rsidR="0099474D" w:rsidRPr="00764FBE">
        <w:t>An der alten Zieg</w:t>
      </w:r>
      <w:r w:rsidR="00737FC6" w:rsidRPr="00764FBE">
        <w:t>e</w:t>
      </w:r>
      <w:r w:rsidR="0099474D" w:rsidRPr="00764FBE">
        <w:t>lei 2</w:t>
      </w:r>
      <w:r w:rsidRPr="00764FBE">
        <w:t xml:space="preserve"> </w:t>
      </w:r>
    </w:p>
    <w:p w14:paraId="235F9054" w14:textId="364D13B4" w:rsidR="00002384" w:rsidRPr="00764FBE" w:rsidRDefault="00002384" w:rsidP="00937D01">
      <w:pPr>
        <w:pStyle w:val="Unternehmenkommunikation"/>
        <w:suppressAutoHyphens/>
        <w:jc w:val="left"/>
      </w:pPr>
      <w:r w:rsidRPr="00764FBE">
        <w:t xml:space="preserve">Tel.: </w:t>
      </w:r>
      <w:r w:rsidR="006D16A4" w:rsidRPr="00764FBE">
        <w:t xml:space="preserve">+49 </w:t>
      </w:r>
      <w:r w:rsidRPr="00764FBE">
        <w:t>2</w:t>
      </w:r>
      <w:r w:rsidR="00921546" w:rsidRPr="00764FBE">
        <w:t>173 3964-180</w:t>
      </w:r>
      <w:r w:rsidR="006D16A4" w:rsidRPr="00764FBE">
        <w:t xml:space="preserve"> </w:t>
      </w:r>
      <w:r w:rsidRPr="00764FBE">
        <w:tab/>
      </w:r>
      <w:r w:rsidR="0099474D" w:rsidRPr="00764FBE">
        <w:t>40789 Monheim am Rhein</w:t>
      </w:r>
      <w:r w:rsidR="006D16A4" w:rsidRPr="00764FBE">
        <w:t xml:space="preserve"> </w:t>
      </w:r>
    </w:p>
    <w:p w14:paraId="0DCD3FEC" w14:textId="45F9BAD4" w:rsidR="006D16A4" w:rsidRPr="00764FBE" w:rsidRDefault="001248F2" w:rsidP="00937D01">
      <w:pPr>
        <w:pStyle w:val="Unternehmenkommunikation"/>
        <w:suppressAutoHyphens/>
        <w:jc w:val="left"/>
      </w:pPr>
      <w:r w:rsidRPr="00764FBE">
        <w:t>h</w:t>
      </w:r>
      <w:r w:rsidR="00921546" w:rsidRPr="00764FBE">
        <w:t>agelschuer.b@eplan.de</w:t>
      </w:r>
      <w:r w:rsidR="006D16A4" w:rsidRPr="00764FBE">
        <w:t xml:space="preserve"> </w:t>
      </w:r>
      <w:r w:rsidR="006D16A4" w:rsidRPr="00764FBE">
        <w:tab/>
        <w:t xml:space="preserve">Germany </w:t>
      </w:r>
    </w:p>
    <w:p w14:paraId="2430A89B" w14:textId="18302B80" w:rsidR="00002384" w:rsidRPr="00480E39" w:rsidRDefault="00002384" w:rsidP="00937D01">
      <w:pPr>
        <w:pStyle w:val="Unternehmenkommunikation"/>
        <w:suppressAutoHyphens/>
        <w:jc w:val="left"/>
        <w:rPr>
          <w:color w:val="auto"/>
          <w:lang w:val="en-GB"/>
        </w:rPr>
      </w:pPr>
      <w:r w:rsidRPr="00764FBE">
        <w:tab/>
      </w:r>
      <w:r w:rsidR="0099474D" w:rsidRPr="00480E39">
        <w:rPr>
          <w:lang w:val="en-GB"/>
        </w:rPr>
        <w:t>www.eplan.de</w:t>
      </w:r>
      <w:r w:rsidR="006D16A4">
        <w:rPr>
          <w:lang w:val="en-GB"/>
        </w:rPr>
        <w:t xml:space="preserve"> </w:t>
      </w:r>
    </w:p>
    <w:p w14:paraId="12F6BBE4" w14:textId="77777777" w:rsidR="00201D4F" w:rsidRPr="00480E39" w:rsidRDefault="00201D4F" w:rsidP="00937D01">
      <w:pPr>
        <w:pStyle w:val="Unternehmensportrait"/>
        <w:suppressAutoHyphens/>
        <w:jc w:val="left"/>
        <w:rPr>
          <w:spacing w:val="-4"/>
          <w:lang w:val="en-GB"/>
        </w:rPr>
      </w:pPr>
    </w:p>
    <w:sectPr w:rsidR="00201D4F" w:rsidRPr="00480E39" w:rsidSect="00A229BE">
      <w:headerReference w:type="default" r:id="rId14"/>
      <w:footerReference w:type="default" r:id="rId15"/>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5A6FE5" w14:textId="77777777" w:rsidR="0018667C" w:rsidRDefault="0018667C" w:rsidP="00C437B6">
      <w:r>
        <w:separator/>
      </w:r>
    </w:p>
  </w:endnote>
  <w:endnote w:type="continuationSeparator" w:id="0">
    <w:p w14:paraId="72DFBB0E" w14:textId="77777777" w:rsidR="0018667C" w:rsidRDefault="0018667C" w:rsidP="00C437B6">
      <w:r>
        <w:continuationSeparator/>
      </w:r>
    </w:p>
  </w:endnote>
  <w:endnote w:type="continuationNotice" w:id="1">
    <w:p w14:paraId="11928A2B" w14:textId="77777777" w:rsidR="0018667C" w:rsidRDefault="001866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0C63DF" w14:textId="77777777" w:rsidR="0018667C" w:rsidRDefault="0018667C" w:rsidP="00C437B6">
      <w:r>
        <w:separator/>
      </w:r>
    </w:p>
  </w:footnote>
  <w:footnote w:type="continuationSeparator" w:id="0">
    <w:p w14:paraId="565DA66F" w14:textId="77777777" w:rsidR="0018667C" w:rsidRDefault="0018667C" w:rsidP="00C437B6">
      <w:r>
        <w:continuationSeparator/>
      </w:r>
    </w:p>
  </w:footnote>
  <w:footnote w:type="continuationNotice" w:id="1">
    <w:p w14:paraId="2503DF60" w14:textId="77777777" w:rsidR="0018667C" w:rsidRDefault="0018667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7B9CD089" w:rsidR="00202595" w:rsidRDefault="00480E39">
    <w:pPr>
      <w:kinsoku w:val="0"/>
      <w:overflowPunct w:val="0"/>
      <w:spacing w:line="14" w:lineRule="auto"/>
      <w:rPr>
        <w:rFonts w:ascii="Times New Roman" w:hAnsi="Times New Roman" w:cs="Times New Roman"/>
        <w:sz w:val="20"/>
        <w:szCs w:val="20"/>
      </w:rPr>
    </w:pPr>
    <w:r>
      <w:rPr>
        <w:noProof/>
        <w:sz w:val="16"/>
        <w:szCs w:val="16"/>
      </w:rPr>
      <mc:AlternateContent>
        <mc:Choice Requires="wps">
          <w:drawing>
            <wp:anchor distT="0" distB="0" distL="114300" distR="114300" simplePos="0" relativeHeight="251658243" behindDoc="1" locked="0" layoutInCell="0" allowOverlap="1" wp14:anchorId="4C6086EC" wp14:editId="1800442D">
              <wp:simplePos x="0" y="0"/>
              <wp:positionH relativeFrom="page">
                <wp:posOffset>861003</wp:posOffset>
              </wp:positionH>
              <wp:positionV relativeFrom="page">
                <wp:posOffset>449093</wp:posOffset>
              </wp:positionV>
              <wp:extent cx="2663107" cy="351790"/>
              <wp:effectExtent l="0" t="0" r="4445" b="381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3107"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DD900AA" w:rsidR="00202595" w:rsidRPr="00480E39" w:rsidRDefault="00202595" w:rsidP="00E46942">
                          <w:pPr>
                            <w:kinsoku w:val="0"/>
                            <w:overflowPunct w:val="0"/>
                            <w:spacing w:before="5"/>
                            <w:ind w:left="23"/>
                            <w:rPr>
                              <w:color w:val="231F20"/>
                              <w:spacing w:val="10"/>
                              <w:sz w:val="46"/>
                              <w:szCs w:val="46"/>
                              <w:lang w:val="en-GB"/>
                            </w:rPr>
                          </w:pPr>
                          <w:r w:rsidRPr="00480E39">
                            <w:rPr>
                              <w:color w:val="231F20"/>
                              <w:spacing w:val="10"/>
                              <w:sz w:val="46"/>
                              <w:szCs w:val="46"/>
                              <w:lang w:val="en-GB"/>
                            </w:rPr>
                            <w:t>PRESS</w:t>
                          </w:r>
                          <w:r w:rsidR="00480E39">
                            <w:rPr>
                              <w:color w:val="231F20"/>
                              <w:spacing w:val="10"/>
                              <w:sz w:val="46"/>
                              <w:szCs w:val="46"/>
                              <w:lang w:val="en-GB"/>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7" type="#_x0000_t202" style="position:absolute;margin-left:67.8pt;margin-top:35.35pt;width:209.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" o:allowincell="f" filled="f" stroked="f">
              <v:textbox inset="0,0,0,0">
                <w:txbxContent>
                  <w:p w14:paraId="4A8D608A" w14:textId="7DD900AA" w:rsidR="00202595" w:rsidRPr="00480E39" w:rsidRDefault="00202595" w:rsidP="00E46942">
                    <w:pPr>
                      <w:kinsoku w:val="0"/>
                      <w:overflowPunct w:val="0"/>
                      <w:spacing w:before="5"/>
                      <w:ind w:left="23"/>
                      <w:rPr>
                        <w:color w:val="231F20"/>
                        <w:spacing w:val="10"/>
                        <w:sz w:val="46"/>
                        <w:szCs w:val="46"/>
                        <w:lang w:val="en-GB"/>
                      </w:rPr>
                    </w:pPr>
                    <w:r w:rsidRPr="00480E39">
                      <w:rPr>
                        <w:color w:val="231F20"/>
                        <w:spacing w:val="10"/>
                        <w:sz w:val="46"/>
                        <w:szCs w:val="46"/>
                        <w:lang w:val="en-GB"/>
                      </w:rPr>
                      <w:t>PRESS</w:t>
                    </w:r>
                    <w:r w:rsidR="00480E39">
                      <w:rPr>
                        <w:color w:val="231F20"/>
                        <w:spacing w:val="10"/>
                        <w:sz w:val="46"/>
                        <w:szCs w:val="46"/>
                        <w:lang w:val="en-GB"/>
                      </w:rPr>
                      <w:t xml:space="preserve"> </w:t>
                    </w:r>
                  </w:p>
                </w:txbxContent>
              </v:textbox>
              <w10:wrap anchorx="page" anchory="page"/>
            </v:shape>
          </w:pict>
        </mc:Fallback>
      </mc:AlternateContent>
    </w:r>
    <w:r w:rsidR="00E946B7"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5EEC8287">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6"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17"/>
  </w:num>
  <w:num w:numId="17" w16cid:durableId="2018772093">
    <w:abstractNumId w:val="15"/>
  </w:num>
  <w:num w:numId="18" w16cid:durableId="60531261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16200"/>
    <w:rsid w:val="00016B50"/>
    <w:rsid w:val="00022489"/>
    <w:rsid w:val="00027B50"/>
    <w:rsid w:val="0003074D"/>
    <w:rsid w:val="00037FD6"/>
    <w:rsid w:val="00041565"/>
    <w:rsid w:val="00047B15"/>
    <w:rsid w:val="00052DD2"/>
    <w:rsid w:val="00060DE2"/>
    <w:rsid w:val="00067ADB"/>
    <w:rsid w:val="00070F97"/>
    <w:rsid w:val="00080930"/>
    <w:rsid w:val="00085722"/>
    <w:rsid w:val="000902CE"/>
    <w:rsid w:val="00090F0D"/>
    <w:rsid w:val="000A4808"/>
    <w:rsid w:val="000B31D7"/>
    <w:rsid w:val="000B4862"/>
    <w:rsid w:val="000C5C62"/>
    <w:rsid w:val="000E7A2C"/>
    <w:rsid w:val="000F08C4"/>
    <w:rsid w:val="000F2686"/>
    <w:rsid w:val="0011102D"/>
    <w:rsid w:val="001113F1"/>
    <w:rsid w:val="00114302"/>
    <w:rsid w:val="001248F2"/>
    <w:rsid w:val="001373F8"/>
    <w:rsid w:val="00144061"/>
    <w:rsid w:val="00145F70"/>
    <w:rsid w:val="001519D2"/>
    <w:rsid w:val="00153234"/>
    <w:rsid w:val="00153A78"/>
    <w:rsid w:val="00154CCF"/>
    <w:rsid w:val="00163595"/>
    <w:rsid w:val="001861CF"/>
    <w:rsid w:val="0018667C"/>
    <w:rsid w:val="00197306"/>
    <w:rsid w:val="001A1769"/>
    <w:rsid w:val="001A2B96"/>
    <w:rsid w:val="001A5EF3"/>
    <w:rsid w:val="001B189F"/>
    <w:rsid w:val="001B7268"/>
    <w:rsid w:val="001C113F"/>
    <w:rsid w:val="001C22D0"/>
    <w:rsid w:val="001C7486"/>
    <w:rsid w:val="001D5278"/>
    <w:rsid w:val="001D555B"/>
    <w:rsid w:val="001D6722"/>
    <w:rsid w:val="001D6F6E"/>
    <w:rsid w:val="001E03F1"/>
    <w:rsid w:val="001E5B5C"/>
    <w:rsid w:val="001E78D8"/>
    <w:rsid w:val="001F197A"/>
    <w:rsid w:val="001F3028"/>
    <w:rsid w:val="00201D4F"/>
    <w:rsid w:val="00202595"/>
    <w:rsid w:val="00203B74"/>
    <w:rsid w:val="00211B5C"/>
    <w:rsid w:val="00223D99"/>
    <w:rsid w:val="0022608D"/>
    <w:rsid w:val="00232758"/>
    <w:rsid w:val="0023718F"/>
    <w:rsid w:val="0024060E"/>
    <w:rsid w:val="0024326A"/>
    <w:rsid w:val="00245849"/>
    <w:rsid w:val="00247BA0"/>
    <w:rsid w:val="0026068B"/>
    <w:rsid w:val="00274BBB"/>
    <w:rsid w:val="0029210C"/>
    <w:rsid w:val="002C00E6"/>
    <w:rsid w:val="002C39B9"/>
    <w:rsid w:val="002C586D"/>
    <w:rsid w:val="002C6615"/>
    <w:rsid w:val="002D2830"/>
    <w:rsid w:val="002D4C71"/>
    <w:rsid w:val="002D67C1"/>
    <w:rsid w:val="002E038C"/>
    <w:rsid w:val="002E1F7F"/>
    <w:rsid w:val="002E4247"/>
    <w:rsid w:val="002E62FD"/>
    <w:rsid w:val="002F41B9"/>
    <w:rsid w:val="002F70CB"/>
    <w:rsid w:val="0030636B"/>
    <w:rsid w:val="00310741"/>
    <w:rsid w:val="00312BCD"/>
    <w:rsid w:val="0031514E"/>
    <w:rsid w:val="00321E17"/>
    <w:rsid w:val="00327D11"/>
    <w:rsid w:val="00340B2C"/>
    <w:rsid w:val="00367B14"/>
    <w:rsid w:val="00373D62"/>
    <w:rsid w:val="0037680E"/>
    <w:rsid w:val="00392C3C"/>
    <w:rsid w:val="00393B3B"/>
    <w:rsid w:val="00394A59"/>
    <w:rsid w:val="00397E80"/>
    <w:rsid w:val="003A0CF9"/>
    <w:rsid w:val="003A71EF"/>
    <w:rsid w:val="003A7EAF"/>
    <w:rsid w:val="003B413C"/>
    <w:rsid w:val="003C464D"/>
    <w:rsid w:val="003C752E"/>
    <w:rsid w:val="003D25CE"/>
    <w:rsid w:val="003D48FA"/>
    <w:rsid w:val="003E4D4D"/>
    <w:rsid w:val="003F6BFC"/>
    <w:rsid w:val="00402FC7"/>
    <w:rsid w:val="00410A46"/>
    <w:rsid w:val="00424077"/>
    <w:rsid w:val="0042557E"/>
    <w:rsid w:val="00431762"/>
    <w:rsid w:val="0043563C"/>
    <w:rsid w:val="00435CFC"/>
    <w:rsid w:val="004440E6"/>
    <w:rsid w:val="00445DA2"/>
    <w:rsid w:val="00454741"/>
    <w:rsid w:val="00455B4F"/>
    <w:rsid w:val="00456F1A"/>
    <w:rsid w:val="00462FE9"/>
    <w:rsid w:val="004643E3"/>
    <w:rsid w:val="004647DA"/>
    <w:rsid w:val="00471D51"/>
    <w:rsid w:val="00472861"/>
    <w:rsid w:val="00480E39"/>
    <w:rsid w:val="004841FA"/>
    <w:rsid w:val="004845A9"/>
    <w:rsid w:val="004860F9"/>
    <w:rsid w:val="004865E7"/>
    <w:rsid w:val="00486A98"/>
    <w:rsid w:val="004A198F"/>
    <w:rsid w:val="004A33CA"/>
    <w:rsid w:val="004B35EA"/>
    <w:rsid w:val="004B6B6C"/>
    <w:rsid w:val="004C23CF"/>
    <w:rsid w:val="004C2BDB"/>
    <w:rsid w:val="004D3ECB"/>
    <w:rsid w:val="004D4081"/>
    <w:rsid w:val="004D56BD"/>
    <w:rsid w:val="004E12E0"/>
    <w:rsid w:val="004E17CA"/>
    <w:rsid w:val="004E2C26"/>
    <w:rsid w:val="004E7313"/>
    <w:rsid w:val="004F1DBB"/>
    <w:rsid w:val="004F229F"/>
    <w:rsid w:val="004F5FC6"/>
    <w:rsid w:val="004F62E4"/>
    <w:rsid w:val="00512F78"/>
    <w:rsid w:val="00513BB5"/>
    <w:rsid w:val="0051621B"/>
    <w:rsid w:val="0052688B"/>
    <w:rsid w:val="00534D67"/>
    <w:rsid w:val="00537641"/>
    <w:rsid w:val="00541BFD"/>
    <w:rsid w:val="005467FA"/>
    <w:rsid w:val="0055018D"/>
    <w:rsid w:val="00556081"/>
    <w:rsid w:val="00560247"/>
    <w:rsid w:val="00560DAD"/>
    <w:rsid w:val="005631AB"/>
    <w:rsid w:val="00563680"/>
    <w:rsid w:val="00567EEC"/>
    <w:rsid w:val="00571392"/>
    <w:rsid w:val="0057573C"/>
    <w:rsid w:val="00584C14"/>
    <w:rsid w:val="0058590A"/>
    <w:rsid w:val="005A06A7"/>
    <w:rsid w:val="005B0622"/>
    <w:rsid w:val="005B49E2"/>
    <w:rsid w:val="005D33D3"/>
    <w:rsid w:val="005D4236"/>
    <w:rsid w:val="005D6077"/>
    <w:rsid w:val="005D68CF"/>
    <w:rsid w:val="005D7486"/>
    <w:rsid w:val="005F47D3"/>
    <w:rsid w:val="00604144"/>
    <w:rsid w:val="00613397"/>
    <w:rsid w:val="006270D1"/>
    <w:rsid w:val="006467B0"/>
    <w:rsid w:val="00650E38"/>
    <w:rsid w:val="006520BE"/>
    <w:rsid w:val="00654F16"/>
    <w:rsid w:val="00675CE8"/>
    <w:rsid w:val="0068042E"/>
    <w:rsid w:val="00680CBD"/>
    <w:rsid w:val="006816D0"/>
    <w:rsid w:val="00681C6A"/>
    <w:rsid w:val="006A03CF"/>
    <w:rsid w:val="006A2213"/>
    <w:rsid w:val="006A2B83"/>
    <w:rsid w:val="006C0224"/>
    <w:rsid w:val="006C2B8D"/>
    <w:rsid w:val="006C61C5"/>
    <w:rsid w:val="006C6990"/>
    <w:rsid w:val="006C7EF7"/>
    <w:rsid w:val="006D16A4"/>
    <w:rsid w:val="006D5EAA"/>
    <w:rsid w:val="006E6B67"/>
    <w:rsid w:val="006F20DC"/>
    <w:rsid w:val="006F3FB7"/>
    <w:rsid w:val="00701182"/>
    <w:rsid w:val="00705B42"/>
    <w:rsid w:val="0070632C"/>
    <w:rsid w:val="00711C2F"/>
    <w:rsid w:val="007315EA"/>
    <w:rsid w:val="007345F7"/>
    <w:rsid w:val="00737FC6"/>
    <w:rsid w:val="00752A6D"/>
    <w:rsid w:val="007568B6"/>
    <w:rsid w:val="00760BC1"/>
    <w:rsid w:val="00764FBE"/>
    <w:rsid w:val="007719AC"/>
    <w:rsid w:val="00775DCE"/>
    <w:rsid w:val="00792366"/>
    <w:rsid w:val="00796A19"/>
    <w:rsid w:val="00796B14"/>
    <w:rsid w:val="007A312F"/>
    <w:rsid w:val="007A35C2"/>
    <w:rsid w:val="007B24E0"/>
    <w:rsid w:val="007B2BE1"/>
    <w:rsid w:val="007C2C27"/>
    <w:rsid w:val="007C5D45"/>
    <w:rsid w:val="007C61C9"/>
    <w:rsid w:val="007D60A7"/>
    <w:rsid w:val="007D7AE2"/>
    <w:rsid w:val="007F2616"/>
    <w:rsid w:val="007F4C7E"/>
    <w:rsid w:val="007F4D24"/>
    <w:rsid w:val="008008A6"/>
    <w:rsid w:val="00801528"/>
    <w:rsid w:val="00802733"/>
    <w:rsid w:val="00805E8F"/>
    <w:rsid w:val="00825FC0"/>
    <w:rsid w:val="008358EB"/>
    <w:rsid w:val="008411EF"/>
    <w:rsid w:val="00842716"/>
    <w:rsid w:val="008500C4"/>
    <w:rsid w:val="008511E7"/>
    <w:rsid w:val="008542EA"/>
    <w:rsid w:val="00855244"/>
    <w:rsid w:val="00886E96"/>
    <w:rsid w:val="0089281E"/>
    <w:rsid w:val="00895E52"/>
    <w:rsid w:val="008A04BA"/>
    <w:rsid w:val="008A0520"/>
    <w:rsid w:val="008A5992"/>
    <w:rsid w:val="008A774C"/>
    <w:rsid w:val="008B2DE7"/>
    <w:rsid w:val="008C2254"/>
    <w:rsid w:val="008C662B"/>
    <w:rsid w:val="008D34DB"/>
    <w:rsid w:val="008D5CE3"/>
    <w:rsid w:val="008E275F"/>
    <w:rsid w:val="008E456B"/>
    <w:rsid w:val="00902D12"/>
    <w:rsid w:val="009058E3"/>
    <w:rsid w:val="009069C2"/>
    <w:rsid w:val="009110C2"/>
    <w:rsid w:val="00912666"/>
    <w:rsid w:val="00921546"/>
    <w:rsid w:val="0092693B"/>
    <w:rsid w:val="00932341"/>
    <w:rsid w:val="00937D01"/>
    <w:rsid w:val="00947C4F"/>
    <w:rsid w:val="009606F4"/>
    <w:rsid w:val="0096477B"/>
    <w:rsid w:val="0096656E"/>
    <w:rsid w:val="009672EB"/>
    <w:rsid w:val="00980D1F"/>
    <w:rsid w:val="00986EFC"/>
    <w:rsid w:val="0098722E"/>
    <w:rsid w:val="0099474D"/>
    <w:rsid w:val="00994AED"/>
    <w:rsid w:val="00996B25"/>
    <w:rsid w:val="009A0F9D"/>
    <w:rsid w:val="009B5298"/>
    <w:rsid w:val="009C2A0A"/>
    <w:rsid w:val="009C5EB7"/>
    <w:rsid w:val="009D411D"/>
    <w:rsid w:val="009D709C"/>
    <w:rsid w:val="009D7E01"/>
    <w:rsid w:val="009E0DC3"/>
    <w:rsid w:val="009E3CD4"/>
    <w:rsid w:val="009E4D10"/>
    <w:rsid w:val="009F3123"/>
    <w:rsid w:val="009F4532"/>
    <w:rsid w:val="00A0594D"/>
    <w:rsid w:val="00A0608C"/>
    <w:rsid w:val="00A06296"/>
    <w:rsid w:val="00A140FF"/>
    <w:rsid w:val="00A14905"/>
    <w:rsid w:val="00A229BE"/>
    <w:rsid w:val="00A23870"/>
    <w:rsid w:val="00A2394B"/>
    <w:rsid w:val="00A30924"/>
    <w:rsid w:val="00A36FAC"/>
    <w:rsid w:val="00A51035"/>
    <w:rsid w:val="00A517FA"/>
    <w:rsid w:val="00A51E5F"/>
    <w:rsid w:val="00A605DB"/>
    <w:rsid w:val="00A6072E"/>
    <w:rsid w:val="00A61676"/>
    <w:rsid w:val="00A66242"/>
    <w:rsid w:val="00A664BC"/>
    <w:rsid w:val="00A714B3"/>
    <w:rsid w:val="00A71BED"/>
    <w:rsid w:val="00A73C13"/>
    <w:rsid w:val="00A856CC"/>
    <w:rsid w:val="00A90FC3"/>
    <w:rsid w:val="00AA16A5"/>
    <w:rsid w:val="00AA622A"/>
    <w:rsid w:val="00AA6A2B"/>
    <w:rsid w:val="00AB41B6"/>
    <w:rsid w:val="00AB6ECD"/>
    <w:rsid w:val="00AC391D"/>
    <w:rsid w:val="00AC45DD"/>
    <w:rsid w:val="00AD00AC"/>
    <w:rsid w:val="00AD5C77"/>
    <w:rsid w:val="00AD6C6E"/>
    <w:rsid w:val="00AE4433"/>
    <w:rsid w:val="00AF32B8"/>
    <w:rsid w:val="00B1367C"/>
    <w:rsid w:val="00B317B0"/>
    <w:rsid w:val="00B32306"/>
    <w:rsid w:val="00B3357F"/>
    <w:rsid w:val="00B33EED"/>
    <w:rsid w:val="00B367BE"/>
    <w:rsid w:val="00B42AD8"/>
    <w:rsid w:val="00B42CC3"/>
    <w:rsid w:val="00B4614F"/>
    <w:rsid w:val="00B47B5B"/>
    <w:rsid w:val="00B5087C"/>
    <w:rsid w:val="00B57A4B"/>
    <w:rsid w:val="00B637B5"/>
    <w:rsid w:val="00B64F08"/>
    <w:rsid w:val="00B70890"/>
    <w:rsid w:val="00B75E7A"/>
    <w:rsid w:val="00B86CDF"/>
    <w:rsid w:val="00B921A4"/>
    <w:rsid w:val="00B92C40"/>
    <w:rsid w:val="00B9325B"/>
    <w:rsid w:val="00BA654E"/>
    <w:rsid w:val="00BC15A9"/>
    <w:rsid w:val="00BD1E6B"/>
    <w:rsid w:val="00BE2DD2"/>
    <w:rsid w:val="00BE7D97"/>
    <w:rsid w:val="00BF7FA5"/>
    <w:rsid w:val="00C0410E"/>
    <w:rsid w:val="00C2344C"/>
    <w:rsid w:val="00C40907"/>
    <w:rsid w:val="00C423F3"/>
    <w:rsid w:val="00C437B6"/>
    <w:rsid w:val="00C53340"/>
    <w:rsid w:val="00C707D4"/>
    <w:rsid w:val="00C71CD6"/>
    <w:rsid w:val="00C7714F"/>
    <w:rsid w:val="00C77C5B"/>
    <w:rsid w:val="00C85246"/>
    <w:rsid w:val="00C87BAD"/>
    <w:rsid w:val="00C933FC"/>
    <w:rsid w:val="00C9738B"/>
    <w:rsid w:val="00C97CEF"/>
    <w:rsid w:val="00CA28D3"/>
    <w:rsid w:val="00CA310F"/>
    <w:rsid w:val="00CA496D"/>
    <w:rsid w:val="00CA5BAC"/>
    <w:rsid w:val="00CB1B61"/>
    <w:rsid w:val="00CC229D"/>
    <w:rsid w:val="00CC3274"/>
    <w:rsid w:val="00CC4C97"/>
    <w:rsid w:val="00CC57AA"/>
    <w:rsid w:val="00CD2628"/>
    <w:rsid w:val="00CD7C6C"/>
    <w:rsid w:val="00CE0F61"/>
    <w:rsid w:val="00CE1AA7"/>
    <w:rsid w:val="00CE1B60"/>
    <w:rsid w:val="00CE281F"/>
    <w:rsid w:val="00CF7702"/>
    <w:rsid w:val="00D02577"/>
    <w:rsid w:val="00D02D5B"/>
    <w:rsid w:val="00D043E5"/>
    <w:rsid w:val="00D060E8"/>
    <w:rsid w:val="00D109A1"/>
    <w:rsid w:val="00D205F9"/>
    <w:rsid w:val="00D2409E"/>
    <w:rsid w:val="00D33C04"/>
    <w:rsid w:val="00D348AA"/>
    <w:rsid w:val="00D5265A"/>
    <w:rsid w:val="00D545B5"/>
    <w:rsid w:val="00D65E18"/>
    <w:rsid w:val="00D700A0"/>
    <w:rsid w:val="00D77952"/>
    <w:rsid w:val="00D80952"/>
    <w:rsid w:val="00D92FEF"/>
    <w:rsid w:val="00D935FF"/>
    <w:rsid w:val="00DA0AC1"/>
    <w:rsid w:val="00DA2952"/>
    <w:rsid w:val="00DA78A6"/>
    <w:rsid w:val="00DC7953"/>
    <w:rsid w:val="00DC7BEC"/>
    <w:rsid w:val="00DC7D35"/>
    <w:rsid w:val="00DD48DF"/>
    <w:rsid w:val="00DD696B"/>
    <w:rsid w:val="00DE21CA"/>
    <w:rsid w:val="00DE34A4"/>
    <w:rsid w:val="00DF1617"/>
    <w:rsid w:val="00DF3CF6"/>
    <w:rsid w:val="00DF65FF"/>
    <w:rsid w:val="00E00700"/>
    <w:rsid w:val="00E00ACA"/>
    <w:rsid w:val="00E02D8D"/>
    <w:rsid w:val="00E043DB"/>
    <w:rsid w:val="00E11361"/>
    <w:rsid w:val="00E15597"/>
    <w:rsid w:val="00E212D8"/>
    <w:rsid w:val="00E23A77"/>
    <w:rsid w:val="00E278EB"/>
    <w:rsid w:val="00E27D26"/>
    <w:rsid w:val="00E302F7"/>
    <w:rsid w:val="00E42290"/>
    <w:rsid w:val="00E4364C"/>
    <w:rsid w:val="00E43B92"/>
    <w:rsid w:val="00E46942"/>
    <w:rsid w:val="00E66F52"/>
    <w:rsid w:val="00E76370"/>
    <w:rsid w:val="00E8415D"/>
    <w:rsid w:val="00E85F8B"/>
    <w:rsid w:val="00E946B7"/>
    <w:rsid w:val="00E947EE"/>
    <w:rsid w:val="00E96564"/>
    <w:rsid w:val="00EA3594"/>
    <w:rsid w:val="00EB1ED8"/>
    <w:rsid w:val="00EB76B1"/>
    <w:rsid w:val="00EC1A01"/>
    <w:rsid w:val="00ED3D20"/>
    <w:rsid w:val="00ED506A"/>
    <w:rsid w:val="00EE2E8D"/>
    <w:rsid w:val="00EE3917"/>
    <w:rsid w:val="00EE437A"/>
    <w:rsid w:val="00EF0AAA"/>
    <w:rsid w:val="00F33756"/>
    <w:rsid w:val="00F34793"/>
    <w:rsid w:val="00F46C85"/>
    <w:rsid w:val="00F53341"/>
    <w:rsid w:val="00F53B77"/>
    <w:rsid w:val="00F56180"/>
    <w:rsid w:val="00F57CEE"/>
    <w:rsid w:val="00F60CE5"/>
    <w:rsid w:val="00F61379"/>
    <w:rsid w:val="00F61A98"/>
    <w:rsid w:val="00F635EF"/>
    <w:rsid w:val="00F64651"/>
    <w:rsid w:val="00F70B70"/>
    <w:rsid w:val="00F72486"/>
    <w:rsid w:val="00F72CD6"/>
    <w:rsid w:val="00F85F50"/>
    <w:rsid w:val="00F905DD"/>
    <w:rsid w:val="00F90E37"/>
    <w:rsid w:val="00F917FD"/>
    <w:rsid w:val="00F95B4C"/>
    <w:rsid w:val="00FA2102"/>
    <w:rsid w:val="00FA6C43"/>
    <w:rsid w:val="00FB1403"/>
    <w:rsid w:val="00FB23D4"/>
    <w:rsid w:val="00FB71AD"/>
    <w:rsid w:val="00FB7D2C"/>
    <w:rsid w:val="00FC3A8C"/>
    <w:rsid w:val="00FC3B51"/>
    <w:rsid w:val="00FD08BE"/>
    <w:rsid w:val="00FD1469"/>
    <w:rsid w:val="00FD4CFC"/>
    <w:rsid w:val="00FE5478"/>
    <w:rsid w:val="00FF13A0"/>
    <w:rsid w:val="02BCB157"/>
    <w:rsid w:val="063AAC23"/>
    <w:rsid w:val="09213BFB"/>
    <w:rsid w:val="0BB682B7"/>
    <w:rsid w:val="0DB107D4"/>
    <w:rsid w:val="143BFFFC"/>
    <w:rsid w:val="19944190"/>
    <w:rsid w:val="21A53FF1"/>
    <w:rsid w:val="262F9DF0"/>
    <w:rsid w:val="32B1EE42"/>
    <w:rsid w:val="35DAAC2D"/>
    <w:rsid w:val="3EF24BAD"/>
    <w:rsid w:val="45C16179"/>
    <w:rsid w:val="5428382D"/>
    <w:rsid w:val="546E18C5"/>
    <w:rsid w:val="5AA3B5B8"/>
    <w:rsid w:val="67F09576"/>
    <w:rsid w:val="6F74A8AB"/>
    <w:rsid w:val="72CC106F"/>
    <w:rsid w:val="7D6DC45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1639147233">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748894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sChild>
        </w:div>
        <w:div w:id="171292427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 w:id="243077163">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sChild>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488794540">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246452372">
          <w:marLeft w:val="0"/>
          <w:marRight w:val="0"/>
          <w:marTop w:val="0"/>
          <w:marBottom w:val="0"/>
          <w:divBdr>
            <w:top w:val="none" w:sz="0" w:space="0" w:color="auto"/>
            <w:left w:val="none" w:sz="0" w:space="0" w:color="auto"/>
            <w:bottom w:val="none" w:sz="0" w:space="0" w:color="auto"/>
            <w:right w:val="none" w:sz="0" w:space="0" w:color="auto"/>
          </w:divBdr>
        </w:div>
        <w:div w:id="115637077">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5194641">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76F42791-3256-4C43-983C-B366196EC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3.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937</Words>
  <Characters>5909</Characters>
  <Application>Microsoft Office Word</Application>
  <DocSecurity>0</DocSecurity>
  <Lines>49</Lines>
  <Paragraphs>13</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OCM GmbH</Company>
  <LinksUpToDate>false</LinksUpToDate>
  <CharactersWithSpaces>6833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ideaPad1</dc:creator>
  <cp:lastModifiedBy>Birgit Hagelschuer</cp:lastModifiedBy>
  <cp:revision>6</cp:revision>
  <cp:lastPrinted>2024-01-28T14:20:00Z</cp:lastPrinted>
  <dcterms:created xsi:type="dcterms:W3CDTF">2025-03-10T11:49:00Z</dcterms:created>
  <dcterms:modified xsi:type="dcterms:W3CDTF">2025-03-10T14:24:00Z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